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EC" w:rsidRPr="00ED5CA7" w:rsidRDefault="00B509EC" w:rsidP="007056D8">
      <w:pPr>
        <w:spacing w:line="276" w:lineRule="auto"/>
        <w:rPr>
          <w:rFonts w:ascii="Century Gothic" w:hAnsi="Century Gothic" w:cs="Arial"/>
          <w:noProof/>
          <w:lang w:val="en-US"/>
        </w:rPr>
      </w:pPr>
    </w:p>
    <w:p w:rsidR="00B509EC" w:rsidRPr="00E50196" w:rsidRDefault="00B509EC" w:rsidP="007056D8">
      <w:pPr>
        <w:spacing w:line="276" w:lineRule="auto"/>
        <w:jc w:val="center"/>
        <w:rPr>
          <w:rFonts w:ascii="Century Gothic" w:hAnsi="Century Gothic" w:cs="Arial"/>
          <w:sz w:val="22"/>
          <w:szCs w:val="22"/>
          <w:lang w:val="en-GB"/>
        </w:rPr>
      </w:pPr>
    </w:p>
    <w:p w:rsidR="00B509EC" w:rsidRPr="00E50196" w:rsidRDefault="00B509EC" w:rsidP="007056D8">
      <w:pPr>
        <w:pStyle w:val="MessageHeaderFirst"/>
        <w:spacing w:line="276" w:lineRule="auto"/>
        <w:rPr>
          <w:rFonts w:ascii="Century Gothic" w:hAnsi="Century Gothic"/>
        </w:rPr>
      </w:pPr>
    </w:p>
    <w:p w:rsidR="00B509EC" w:rsidRPr="00E50196" w:rsidRDefault="00B509EC" w:rsidP="007056D8">
      <w:pPr>
        <w:pStyle w:val="MessageHeaderFirst"/>
        <w:spacing w:line="276" w:lineRule="auto"/>
        <w:rPr>
          <w:rFonts w:ascii="Century Gothic" w:hAnsi="Century Gothic"/>
        </w:rPr>
      </w:pPr>
    </w:p>
    <w:p w:rsidR="00B509EC" w:rsidRPr="00E50196" w:rsidRDefault="00B509EC" w:rsidP="007056D8">
      <w:pPr>
        <w:pStyle w:val="MessageHeaderFirst"/>
        <w:spacing w:line="276" w:lineRule="auto"/>
        <w:rPr>
          <w:rFonts w:ascii="Century Gothic" w:hAnsi="Century Gothic"/>
        </w:rPr>
      </w:pPr>
    </w:p>
    <w:p w:rsidR="00B509EC" w:rsidRPr="00E50196" w:rsidRDefault="00B509EC" w:rsidP="007056D8">
      <w:pPr>
        <w:spacing w:line="276" w:lineRule="auto"/>
        <w:jc w:val="center"/>
        <w:rPr>
          <w:rFonts w:ascii="Century Gothic" w:hAnsi="Century Gothic" w:cs="Arial"/>
          <w:sz w:val="22"/>
          <w:szCs w:val="22"/>
          <w:lang w:val="en-GB"/>
        </w:rPr>
      </w:pPr>
    </w:p>
    <w:p w:rsidR="00B509EC" w:rsidRPr="00E50196" w:rsidRDefault="00B509EC" w:rsidP="007056D8">
      <w:pPr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509EC" w:rsidRPr="00E50196" w:rsidRDefault="00B509EC" w:rsidP="007056D8">
      <w:pPr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509EC" w:rsidRPr="00E50196" w:rsidRDefault="00B509EC" w:rsidP="007056D8">
      <w:pPr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509EC" w:rsidRPr="00E50196" w:rsidRDefault="00B509EC" w:rsidP="007056D8">
      <w:pPr>
        <w:spacing w:line="276" w:lineRule="auto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:rsidR="00805597" w:rsidRPr="00805597" w:rsidRDefault="00805597" w:rsidP="00805597">
      <w:pPr>
        <w:spacing w:line="276" w:lineRule="auto"/>
        <w:rPr>
          <w:rFonts w:ascii="Century Gothic" w:hAnsi="Century Gothic" w:cs="Arial"/>
          <w:noProof/>
        </w:rPr>
      </w:pPr>
      <w:r>
        <w:rPr>
          <w:rFonts w:ascii="Century Gothic" w:hAnsi="Century Gothic" w:cs="Arial"/>
          <w:b/>
          <w:sz w:val="36"/>
          <w:szCs w:val="36"/>
        </w:rPr>
        <w:t xml:space="preserve"> </w:t>
      </w:r>
    </w:p>
    <w:p w:rsidR="00805597" w:rsidRPr="007A42C8" w:rsidRDefault="00301082" w:rsidP="00805597">
      <w:pPr>
        <w:spacing w:line="276" w:lineRule="auto"/>
        <w:jc w:val="center"/>
        <w:rPr>
          <w:rFonts w:ascii="Century Gothic" w:hAnsi="Century Gothic" w:cs="Arial"/>
          <w:b/>
          <w:color w:val="1F497D" w:themeColor="text2"/>
          <w:sz w:val="36"/>
          <w:szCs w:val="36"/>
        </w:rPr>
      </w:pPr>
      <w:r>
        <w:rPr>
          <w:rFonts w:ascii="Century Gothic" w:hAnsi="Century Gothic" w:cs="Arial"/>
          <w:b/>
          <w:color w:val="1F497D" w:themeColor="text2"/>
          <w:sz w:val="36"/>
          <w:szCs w:val="36"/>
        </w:rPr>
        <w:t xml:space="preserve">Тендер на </w:t>
      </w:r>
      <w:r w:rsidR="00D4474F">
        <w:rPr>
          <w:rFonts w:ascii="Century Gothic" w:hAnsi="Century Gothic" w:cs="Arial"/>
          <w:b/>
          <w:color w:val="1F497D" w:themeColor="text2"/>
          <w:sz w:val="36"/>
          <w:szCs w:val="36"/>
        </w:rPr>
        <w:t>услуги тревел - поддержки</w:t>
      </w:r>
    </w:p>
    <w:p w:rsidR="00B509EC" w:rsidRPr="00805597" w:rsidRDefault="00B509EC" w:rsidP="00805597">
      <w:pPr>
        <w:spacing w:line="276" w:lineRule="auto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:rsidR="00B509EC" w:rsidRPr="00232FD5" w:rsidRDefault="00B509EC" w:rsidP="007056D8">
      <w:pPr>
        <w:spacing w:line="276" w:lineRule="auto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:rsidR="00B509EC" w:rsidRPr="00232FD5" w:rsidRDefault="00B509EC" w:rsidP="007056D8">
      <w:pPr>
        <w:spacing w:line="276" w:lineRule="auto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:rsidR="00B509EC" w:rsidRPr="00232FD5" w:rsidRDefault="00B509EC" w:rsidP="007056D8">
      <w:pPr>
        <w:spacing w:line="276" w:lineRule="auto"/>
        <w:jc w:val="right"/>
        <w:rPr>
          <w:rFonts w:ascii="Century Gothic" w:hAnsi="Century Gothic" w:cs="Arial"/>
          <w:b/>
          <w:bCs/>
          <w:sz w:val="28"/>
          <w:szCs w:val="28"/>
        </w:rPr>
      </w:pPr>
    </w:p>
    <w:p w:rsidR="00B509EC" w:rsidRPr="00232FD5" w:rsidRDefault="00B509EC" w:rsidP="007056D8">
      <w:pPr>
        <w:spacing w:line="276" w:lineRule="auto"/>
        <w:jc w:val="right"/>
        <w:rPr>
          <w:rFonts w:ascii="Century Gothic" w:hAnsi="Century Gothic" w:cs="Arial"/>
          <w:b/>
          <w:bCs/>
          <w:sz w:val="28"/>
          <w:szCs w:val="28"/>
        </w:rPr>
      </w:pPr>
    </w:p>
    <w:p w:rsidR="00B509EC" w:rsidRPr="00232FD5" w:rsidRDefault="00B509EC" w:rsidP="007056D8">
      <w:pPr>
        <w:spacing w:line="276" w:lineRule="auto"/>
        <w:jc w:val="right"/>
        <w:rPr>
          <w:rFonts w:ascii="Century Gothic" w:hAnsi="Century Gothic" w:cs="Arial"/>
          <w:b/>
          <w:bCs/>
          <w:sz w:val="28"/>
          <w:szCs w:val="28"/>
        </w:rPr>
      </w:pPr>
    </w:p>
    <w:p w:rsidR="00B509EC" w:rsidRPr="007A42C8" w:rsidRDefault="00232FD5" w:rsidP="007A42C8">
      <w:pPr>
        <w:spacing w:line="276" w:lineRule="auto"/>
        <w:jc w:val="right"/>
        <w:rPr>
          <w:rFonts w:ascii="Century Gothic" w:hAnsi="Century Gothic" w:cs="Arial"/>
          <w:b/>
          <w:color w:val="1F497D" w:themeColor="text2"/>
          <w:sz w:val="36"/>
          <w:szCs w:val="36"/>
        </w:rPr>
      </w:pPr>
      <w:r>
        <w:rPr>
          <w:rFonts w:ascii="Century Gothic" w:hAnsi="Century Gothic" w:cs="Arial"/>
          <w:b/>
          <w:color w:val="1F497D" w:themeColor="text2"/>
          <w:sz w:val="36"/>
          <w:szCs w:val="36"/>
        </w:rPr>
        <w:t>08.08.2014г.</w:t>
      </w:r>
    </w:p>
    <w:p w:rsidR="00501CCE" w:rsidRPr="00301082" w:rsidRDefault="00B509EC" w:rsidP="00301082">
      <w:pPr>
        <w:spacing w:line="276" w:lineRule="auto"/>
        <w:rPr>
          <w:rFonts w:ascii="Century Gothic" w:hAnsi="Century Gothic" w:cs="Arial"/>
          <w:noProof/>
        </w:rPr>
      </w:pPr>
      <w:r w:rsidRPr="00E50196">
        <w:rPr>
          <w:rFonts w:ascii="Century Gothic" w:hAnsi="Century Gothic" w:cs="Arial"/>
          <w:noProof/>
        </w:rPr>
        <w:br w:type="page"/>
      </w:r>
    </w:p>
    <w:p w:rsidR="00641B1F" w:rsidRDefault="00641B1F" w:rsidP="007056D8">
      <w:pPr>
        <w:spacing w:line="276" w:lineRule="auto"/>
        <w:outlineLvl w:val="0"/>
        <w:rPr>
          <w:rFonts w:eastAsia="MS Mincho"/>
          <w:b/>
          <w:sz w:val="28"/>
          <w:szCs w:val="28"/>
          <w:u w:val="single"/>
          <w:lang w:eastAsia="en-US"/>
        </w:rPr>
      </w:pPr>
    </w:p>
    <w:p w:rsidR="00641B1F" w:rsidRDefault="00641B1F" w:rsidP="007056D8">
      <w:pPr>
        <w:spacing w:line="276" w:lineRule="auto"/>
        <w:outlineLvl w:val="0"/>
        <w:rPr>
          <w:rFonts w:eastAsia="MS Mincho"/>
          <w:b/>
          <w:sz w:val="28"/>
          <w:szCs w:val="28"/>
          <w:u w:val="single"/>
          <w:lang w:eastAsia="en-US"/>
        </w:rPr>
      </w:pPr>
    </w:p>
    <w:p w:rsidR="00B509EC" w:rsidRPr="00985F4F" w:rsidRDefault="00871B49" w:rsidP="007056D8">
      <w:pPr>
        <w:spacing w:line="276" w:lineRule="auto"/>
        <w:outlineLvl w:val="0"/>
        <w:rPr>
          <w:rFonts w:eastAsia="MS Mincho"/>
          <w:b/>
          <w:sz w:val="28"/>
          <w:szCs w:val="28"/>
          <w:u w:val="single"/>
          <w:lang w:eastAsia="en-US"/>
        </w:rPr>
      </w:pPr>
      <w:r w:rsidRPr="00985F4F">
        <w:rPr>
          <w:rFonts w:eastAsia="MS Mincho"/>
          <w:b/>
          <w:sz w:val="28"/>
          <w:szCs w:val="28"/>
          <w:u w:val="single"/>
          <w:lang w:eastAsia="en-US"/>
        </w:rPr>
        <w:t>Содержание:</w:t>
      </w:r>
    </w:p>
    <w:p w:rsidR="00B509EC" w:rsidRDefault="00B509EC" w:rsidP="007056D8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:rsidR="00641B1F" w:rsidRDefault="00641B1F" w:rsidP="007056D8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:rsidR="00641B1F" w:rsidRDefault="00641B1F" w:rsidP="007056D8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:rsidR="00641B1F" w:rsidRDefault="00641B1F" w:rsidP="007056D8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:rsidR="00641B1F" w:rsidRDefault="00641B1F" w:rsidP="007056D8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:rsidR="00641B1F" w:rsidRDefault="00641B1F" w:rsidP="007056D8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:rsidR="00641B1F" w:rsidRPr="00985F4F" w:rsidRDefault="00641B1F" w:rsidP="007056D8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:rsidR="00FD2E74" w:rsidRPr="00FD2E74" w:rsidRDefault="00985F4F" w:rsidP="00FD2E74">
      <w:pPr>
        <w:pStyle w:val="af3"/>
        <w:numPr>
          <w:ilvl w:val="0"/>
          <w:numId w:val="44"/>
        </w:numPr>
        <w:spacing w:line="276" w:lineRule="auto"/>
        <w:rPr>
          <w:rFonts w:eastAsia="MS Mincho"/>
          <w:sz w:val="28"/>
          <w:szCs w:val="28"/>
          <w:lang w:val="ru-RU"/>
        </w:rPr>
      </w:pPr>
      <w:r w:rsidRPr="00985F4F">
        <w:rPr>
          <w:rFonts w:eastAsia="MS Mincho"/>
          <w:sz w:val="28"/>
          <w:szCs w:val="28"/>
          <w:lang w:val="ru-RU"/>
        </w:rPr>
        <w:t>Действующий бюджет на тревел –</w:t>
      </w:r>
      <w:r w:rsidR="00FD2E74">
        <w:rPr>
          <w:rFonts w:eastAsia="MS Mincho"/>
          <w:sz w:val="28"/>
          <w:szCs w:val="28"/>
          <w:lang w:val="ru-RU"/>
        </w:rPr>
        <w:t xml:space="preserve"> услуги</w:t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  <w:t>3</w:t>
      </w:r>
    </w:p>
    <w:p w:rsidR="00985F4F" w:rsidRPr="00985F4F" w:rsidRDefault="00985F4F" w:rsidP="00985F4F">
      <w:pPr>
        <w:pStyle w:val="af3"/>
        <w:numPr>
          <w:ilvl w:val="0"/>
          <w:numId w:val="44"/>
        </w:numPr>
        <w:spacing w:line="276" w:lineRule="auto"/>
        <w:rPr>
          <w:rFonts w:eastAsia="MS Mincho"/>
          <w:sz w:val="28"/>
          <w:szCs w:val="28"/>
          <w:lang w:val="ru-RU"/>
        </w:rPr>
      </w:pPr>
      <w:r w:rsidRPr="00985F4F">
        <w:rPr>
          <w:rFonts w:eastAsia="MS Mincho"/>
          <w:sz w:val="28"/>
          <w:szCs w:val="28"/>
          <w:lang w:val="ru-RU"/>
        </w:rPr>
        <w:t>Техническое задание к тендеру.</w:t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  <w:t>4</w:t>
      </w:r>
    </w:p>
    <w:p w:rsidR="00985F4F" w:rsidRPr="00985F4F" w:rsidRDefault="00985F4F" w:rsidP="00985F4F">
      <w:pPr>
        <w:pStyle w:val="af3"/>
        <w:numPr>
          <w:ilvl w:val="0"/>
          <w:numId w:val="44"/>
        </w:numPr>
        <w:spacing w:line="276" w:lineRule="auto"/>
        <w:rPr>
          <w:rFonts w:eastAsia="MS Mincho"/>
          <w:sz w:val="28"/>
          <w:szCs w:val="28"/>
          <w:lang w:val="ru-RU"/>
        </w:rPr>
      </w:pPr>
      <w:r w:rsidRPr="00985F4F">
        <w:rPr>
          <w:rFonts w:eastAsia="MS Mincho"/>
          <w:sz w:val="28"/>
          <w:szCs w:val="28"/>
          <w:lang w:val="ru-RU"/>
        </w:rPr>
        <w:t>Анализ поступивших предложений.</w:t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  <w:t>5</w:t>
      </w:r>
    </w:p>
    <w:p w:rsidR="00985F4F" w:rsidRPr="00985F4F" w:rsidRDefault="00985F4F" w:rsidP="00985F4F">
      <w:pPr>
        <w:pStyle w:val="af3"/>
        <w:numPr>
          <w:ilvl w:val="0"/>
          <w:numId w:val="44"/>
        </w:numPr>
        <w:spacing w:line="276" w:lineRule="auto"/>
        <w:rPr>
          <w:rFonts w:eastAsia="MS Mincho"/>
          <w:sz w:val="28"/>
          <w:szCs w:val="28"/>
          <w:lang w:val="ru-RU"/>
        </w:rPr>
      </w:pPr>
      <w:r w:rsidRPr="00985F4F">
        <w:rPr>
          <w:rFonts w:eastAsia="MS Mincho"/>
          <w:sz w:val="28"/>
          <w:szCs w:val="28"/>
          <w:lang w:val="ru-RU"/>
        </w:rPr>
        <w:t>Проект протокола тендерной комиссии</w:t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127840">
        <w:rPr>
          <w:rFonts w:eastAsia="MS Mincho"/>
          <w:sz w:val="28"/>
          <w:szCs w:val="28"/>
          <w:lang w:val="ru-RU"/>
        </w:rPr>
        <w:t>7</w:t>
      </w:r>
    </w:p>
    <w:p w:rsidR="00985F4F" w:rsidRPr="00985F4F" w:rsidRDefault="00985F4F" w:rsidP="00985F4F">
      <w:pPr>
        <w:pStyle w:val="af3"/>
        <w:numPr>
          <w:ilvl w:val="0"/>
          <w:numId w:val="44"/>
        </w:numPr>
        <w:spacing w:line="276" w:lineRule="auto"/>
        <w:rPr>
          <w:rFonts w:eastAsia="MS Mincho"/>
          <w:sz w:val="28"/>
          <w:szCs w:val="28"/>
          <w:lang w:val="ru-RU"/>
        </w:rPr>
      </w:pPr>
      <w:r w:rsidRPr="00985F4F">
        <w:rPr>
          <w:rFonts w:eastAsia="MS Mincho"/>
          <w:sz w:val="28"/>
          <w:szCs w:val="28"/>
          <w:lang w:val="ru-RU"/>
        </w:rPr>
        <w:t>Цели и задачи, которые будут поставлены перед выбранным поставщиком.</w:t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127840">
        <w:rPr>
          <w:rFonts w:eastAsia="MS Mincho"/>
          <w:sz w:val="28"/>
          <w:szCs w:val="28"/>
          <w:lang w:val="ru-RU"/>
        </w:rPr>
        <w:t>11</w:t>
      </w:r>
    </w:p>
    <w:p w:rsidR="00985F4F" w:rsidRPr="00985F4F" w:rsidRDefault="00985F4F" w:rsidP="00985F4F">
      <w:pPr>
        <w:pStyle w:val="af3"/>
        <w:numPr>
          <w:ilvl w:val="0"/>
          <w:numId w:val="44"/>
        </w:numPr>
        <w:spacing w:line="276" w:lineRule="auto"/>
        <w:rPr>
          <w:rFonts w:eastAsia="MS Mincho"/>
          <w:sz w:val="28"/>
          <w:szCs w:val="28"/>
          <w:lang w:val="ru-RU"/>
        </w:rPr>
      </w:pPr>
      <w:r w:rsidRPr="00985F4F">
        <w:rPr>
          <w:rFonts w:eastAsia="MS Mincho"/>
          <w:sz w:val="28"/>
          <w:szCs w:val="28"/>
          <w:lang w:val="ru-RU"/>
        </w:rPr>
        <w:t>План имплементации (вхождения) поставщика в нашу компанию.</w:t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641B1F">
        <w:rPr>
          <w:rFonts w:eastAsia="MS Mincho"/>
          <w:sz w:val="28"/>
          <w:szCs w:val="28"/>
          <w:lang w:val="ru-RU"/>
        </w:rPr>
        <w:t>16</w:t>
      </w:r>
    </w:p>
    <w:p w:rsidR="00985F4F" w:rsidRDefault="00985F4F" w:rsidP="00985F4F">
      <w:pPr>
        <w:pStyle w:val="af3"/>
        <w:numPr>
          <w:ilvl w:val="0"/>
          <w:numId w:val="44"/>
        </w:numPr>
        <w:spacing w:line="276" w:lineRule="auto"/>
        <w:rPr>
          <w:rFonts w:eastAsia="MS Mincho"/>
          <w:sz w:val="28"/>
          <w:szCs w:val="28"/>
          <w:lang w:val="ru-RU"/>
        </w:rPr>
      </w:pPr>
      <w:r w:rsidRPr="00985F4F">
        <w:rPr>
          <w:rFonts w:eastAsia="MS Mincho"/>
          <w:sz w:val="28"/>
          <w:szCs w:val="28"/>
          <w:lang w:val="ru-RU"/>
        </w:rPr>
        <w:t>Заключение.</w:t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FD2E74">
        <w:rPr>
          <w:rFonts w:eastAsia="MS Mincho"/>
          <w:sz w:val="28"/>
          <w:szCs w:val="28"/>
          <w:lang w:val="ru-RU"/>
        </w:rPr>
        <w:tab/>
      </w:r>
      <w:r w:rsidR="00641B1F">
        <w:rPr>
          <w:rFonts w:eastAsia="MS Mincho"/>
          <w:sz w:val="28"/>
          <w:szCs w:val="28"/>
          <w:lang w:val="ru-RU"/>
        </w:rPr>
        <w:t>17</w:t>
      </w:r>
    </w:p>
    <w:p w:rsidR="00985F4F" w:rsidRDefault="00985F4F" w:rsidP="00985F4F">
      <w:pPr>
        <w:pStyle w:val="af3"/>
        <w:spacing w:line="276" w:lineRule="auto"/>
        <w:rPr>
          <w:rFonts w:eastAsia="MS Mincho"/>
          <w:sz w:val="28"/>
          <w:szCs w:val="28"/>
          <w:lang w:val="ru-RU"/>
        </w:rPr>
      </w:pPr>
    </w:p>
    <w:p w:rsidR="00985F4F" w:rsidRDefault="00985F4F" w:rsidP="00985F4F">
      <w:pPr>
        <w:pStyle w:val="af3"/>
        <w:spacing w:line="276" w:lineRule="auto"/>
        <w:rPr>
          <w:rFonts w:eastAsia="MS Mincho"/>
          <w:sz w:val="28"/>
          <w:szCs w:val="28"/>
          <w:lang w:val="ru-RU"/>
        </w:rPr>
      </w:pPr>
    </w:p>
    <w:p w:rsidR="00805663" w:rsidRDefault="00805663" w:rsidP="00985F4F">
      <w:pPr>
        <w:pStyle w:val="af3"/>
        <w:spacing w:line="276" w:lineRule="auto"/>
        <w:rPr>
          <w:rFonts w:eastAsia="MS Mincho"/>
          <w:sz w:val="28"/>
          <w:szCs w:val="28"/>
          <w:lang w:val="ru-RU"/>
        </w:rPr>
      </w:pPr>
    </w:p>
    <w:p w:rsidR="00805663" w:rsidRDefault="00805663" w:rsidP="00985F4F">
      <w:pPr>
        <w:pStyle w:val="af3"/>
        <w:spacing w:line="276" w:lineRule="auto"/>
        <w:rPr>
          <w:rFonts w:eastAsia="MS Mincho"/>
          <w:sz w:val="28"/>
          <w:szCs w:val="28"/>
          <w:lang w:val="ru-RU"/>
        </w:rPr>
      </w:pPr>
    </w:p>
    <w:p w:rsidR="00805663" w:rsidRDefault="00805663" w:rsidP="00985F4F">
      <w:pPr>
        <w:pStyle w:val="af3"/>
        <w:spacing w:line="276" w:lineRule="auto"/>
        <w:rPr>
          <w:rFonts w:eastAsia="MS Mincho"/>
          <w:sz w:val="28"/>
          <w:szCs w:val="28"/>
          <w:lang w:val="ru-RU"/>
        </w:rPr>
      </w:pPr>
    </w:p>
    <w:p w:rsidR="00805663" w:rsidRDefault="00805663" w:rsidP="00985F4F">
      <w:pPr>
        <w:pStyle w:val="af3"/>
        <w:spacing w:line="276" w:lineRule="auto"/>
        <w:rPr>
          <w:rFonts w:eastAsia="MS Mincho"/>
          <w:sz w:val="28"/>
          <w:szCs w:val="28"/>
          <w:lang w:val="ru-RU"/>
        </w:rPr>
      </w:pPr>
    </w:p>
    <w:p w:rsidR="00805663" w:rsidRDefault="00805663" w:rsidP="00985F4F">
      <w:pPr>
        <w:pStyle w:val="af3"/>
        <w:spacing w:line="276" w:lineRule="auto"/>
        <w:rPr>
          <w:rFonts w:eastAsia="MS Mincho"/>
          <w:sz w:val="28"/>
          <w:szCs w:val="28"/>
          <w:lang w:val="ru-RU"/>
        </w:rPr>
      </w:pPr>
    </w:p>
    <w:p w:rsidR="00FD2E74" w:rsidRPr="00641B1F" w:rsidRDefault="00FD2E74" w:rsidP="00641B1F">
      <w:pPr>
        <w:spacing w:line="276" w:lineRule="auto"/>
        <w:rPr>
          <w:rFonts w:eastAsia="MS Mincho"/>
          <w:sz w:val="28"/>
          <w:szCs w:val="28"/>
        </w:rPr>
      </w:pPr>
    </w:p>
    <w:p w:rsidR="00985F4F" w:rsidRPr="00FD2E74" w:rsidRDefault="00985F4F" w:rsidP="00FD2E74">
      <w:pPr>
        <w:pStyle w:val="af3"/>
        <w:numPr>
          <w:ilvl w:val="0"/>
          <w:numId w:val="50"/>
        </w:numPr>
        <w:spacing w:line="276" w:lineRule="auto"/>
        <w:rPr>
          <w:rFonts w:eastAsia="MS Mincho"/>
          <w:b/>
          <w:sz w:val="28"/>
          <w:szCs w:val="28"/>
          <w:lang w:val="ru-RU"/>
        </w:rPr>
      </w:pPr>
      <w:r w:rsidRPr="00FD2E74">
        <w:rPr>
          <w:rFonts w:eastAsia="MS Mincho"/>
          <w:b/>
          <w:sz w:val="28"/>
          <w:szCs w:val="28"/>
          <w:lang w:val="ru-RU"/>
        </w:rPr>
        <w:t>Действующий бюджет на тревел – услуги:</w:t>
      </w:r>
    </w:p>
    <w:tbl>
      <w:tblPr>
        <w:tblW w:w="15511" w:type="dxa"/>
        <w:tblInd w:w="93" w:type="dxa"/>
        <w:tblLook w:val="04A0" w:firstRow="1" w:lastRow="0" w:firstColumn="1" w:lastColumn="0" w:noHBand="0" w:noVBand="1"/>
      </w:tblPr>
      <w:tblGrid>
        <w:gridCol w:w="1985"/>
        <w:gridCol w:w="3983"/>
        <w:gridCol w:w="1380"/>
        <w:gridCol w:w="1616"/>
        <w:gridCol w:w="1616"/>
        <w:gridCol w:w="1671"/>
        <w:gridCol w:w="1701"/>
        <w:gridCol w:w="1559"/>
      </w:tblGrid>
      <w:tr w:rsidR="00805663" w:rsidRPr="00805663" w:rsidTr="00805663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 xml:space="preserve">Вид </w:t>
            </w:r>
            <w:r w:rsidRPr="00805663">
              <w:rPr>
                <w:color w:val="000000"/>
                <w:sz w:val="28"/>
                <w:szCs w:val="28"/>
              </w:rPr>
              <w:lastRenderedPageBreak/>
              <w:t>расходов/Вид Расходов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lastRenderedPageBreak/>
              <w:t>Атрибуты РП/Дирекция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1Q 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2Q 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3Q 2013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4Q 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1Q 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2Q 2014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lastRenderedPageBreak/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Восточно-Сибирская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1 411 598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1 106 698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2 096 586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2 474 146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1 933 665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2 058 742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Дальневосточная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1 885 300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2 211 214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2 900 749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3 039 492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2 771 398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4 232 451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Дирекция по Центральной России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598 519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564 231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898 839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1 437 146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1 083 352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1 701 035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Дирекция Южный ЦФО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156 957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293 679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380 607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616 719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571 583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695 268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Западно-Сибирская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785 879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1 573 903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1 734 004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1 648 299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1 595 859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2 046 798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Московская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25 682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46 135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77 391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6 080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5 520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6 180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Приволжская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1 122 440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1 312 976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1 661 969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2 071 964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2 186 931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2 958 328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Северо-Западная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267 387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УК-Бердск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902 786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1 759 982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1 917 511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1 694 188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2 026 850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3 153 431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УК-Казань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362 289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УК-Кострома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43 891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40 372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110 812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288 364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335 542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224 273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УК-Москва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1 422 915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3 523 616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1 877 254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5 597 182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1 922 545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4 262 495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Уральская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221 244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446 470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824 463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780 763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1 171 486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1 670 827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Центрально-Сибирская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578 038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1 155 200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1 589 975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1 461 318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1 156 489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1 508 788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Южная Дирекция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500 643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1 022 482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1 630 431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1 765 563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1 604 703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2 401 819</w:t>
            </w:r>
          </w:p>
        </w:tc>
      </w:tr>
      <w:tr w:rsidR="00805663" w:rsidRPr="00805663" w:rsidTr="00805663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99A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99A"/>
            <w:hideMark/>
          </w:tcPr>
          <w:p w:rsidR="00805663" w:rsidRPr="00805663" w:rsidRDefault="00805663" w:rsidP="00805663">
            <w:pPr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3D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9 655 892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3D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15 056 958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3D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17 700 592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3D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22 881 224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3D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18 365 923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3DF"/>
            <w:vAlign w:val="center"/>
            <w:hideMark/>
          </w:tcPr>
          <w:p w:rsidR="00805663" w:rsidRPr="00805663" w:rsidRDefault="00805663" w:rsidP="00805663">
            <w:pPr>
              <w:jc w:val="right"/>
              <w:rPr>
                <w:color w:val="000000"/>
                <w:sz w:val="28"/>
                <w:szCs w:val="28"/>
              </w:rPr>
            </w:pPr>
            <w:r w:rsidRPr="00805663">
              <w:rPr>
                <w:color w:val="000000"/>
                <w:sz w:val="28"/>
                <w:szCs w:val="28"/>
              </w:rPr>
              <w:t>27 550 111</w:t>
            </w:r>
          </w:p>
        </w:tc>
      </w:tr>
    </w:tbl>
    <w:p w:rsidR="003F0F2B" w:rsidRPr="00805663" w:rsidRDefault="003F0F2B" w:rsidP="00805663">
      <w:pPr>
        <w:spacing w:line="276" w:lineRule="auto"/>
        <w:rPr>
          <w:rFonts w:eastAsia="MS Mincho"/>
          <w:sz w:val="28"/>
          <w:szCs w:val="28"/>
        </w:rPr>
      </w:pPr>
    </w:p>
    <w:p w:rsidR="006620F8" w:rsidRDefault="00294B21" w:rsidP="00294B21">
      <w:pPr>
        <w:spacing w:line="276" w:lineRule="auto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</w:p>
    <w:p w:rsidR="006620F8" w:rsidRDefault="006620F8" w:rsidP="00294B21">
      <w:pPr>
        <w:spacing w:line="276" w:lineRule="auto"/>
        <w:rPr>
          <w:rFonts w:eastAsia="MS Mincho"/>
          <w:sz w:val="28"/>
          <w:szCs w:val="28"/>
        </w:rPr>
      </w:pPr>
    </w:p>
    <w:p w:rsidR="006620F8" w:rsidRDefault="006620F8" w:rsidP="00294B21">
      <w:pPr>
        <w:spacing w:line="276" w:lineRule="auto"/>
        <w:rPr>
          <w:rFonts w:eastAsia="MS Mincho"/>
          <w:sz w:val="28"/>
          <w:szCs w:val="28"/>
        </w:rPr>
      </w:pPr>
    </w:p>
    <w:p w:rsidR="00FD2E74" w:rsidRDefault="00FD2E74" w:rsidP="00294B21">
      <w:pPr>
        <w:spacing w:line="276" w:lineRule="auto"/>
        <w:rPr>
          <w:rFonts w:eastAsia="MS Mincho"/>
          <w:sz w:val="28"/>
          <w:szCs w:val="28"/>
        </w:rPr>
      </w:pPr>
    </w:p>
    <w:p w:rsidR="00985F4F" w:rsidRPr="00FD2E74" w:rsidRDefault="00294B21" w:rsidP="00FD2E74">
      <w:pPr>
        <w:pStyle w:val="af3"/>
        <w:numPr>
          <w:ilvl w:val="0"/>
          <w:numId w:val="50"/>
        </w:numPr>
        <w:spacing w:line="276" w:lineRule="auto"/>
        <w:rPr>
          <w:rFonts w:eastAsia="MS Mincho"/>
          <w:b/>
          <w:sz w:val="28"/>
          <w:szCs w:val="28"/>
        </w:rPr>
      </w:pPr>
      <w:r w:rsidRPr="00FD2E74">
        <w:rPr>
          <w:rFonts w:eastAsia="MS Mincho"/>
          <w:b/>
          <w:sz w:val="28"/>
          <w:szCs w:val="28"/>
        </w:rPr>
        <w:t>Техническое задание к тендеру:</w:t>
      </w:r>
    </w:p>
    <w:p w:rsidR="003F0F2B" w:rsidRPr="003F0F2B" w:rsidRDefault="00294B21" w:rsidP="003F0F2B">
      <w:pPr>
        <w:pStyle w:val="af2"/>
        <w:numPr>
          <w:ilvl w:val="0"/>
          <w:numId w:val="47"/>
        </w:numPr>
        <w:tabs>
          <w:tab w:val="clear" w:pos="900"/>
          <w:tab w:val="num" w:pos="540"/>
        </w:tabs>
        <w:spacing w:before="0" w:beforeAutospacing="0" w:after="0" w:afterAutospacing="0"/>
        <w:ind w:left="896" w:hanging="716"/>
        <w:jc w:val="both"/>
        <w:rPr>
          <w:sz w:val="28"/>
          <w:szCs w:val="28"/>
        </w:rPr>
      </w:pPr>
      <w:r w:rsidRPr="003F0F2B">
        <w:rPr>
          <w:rFonts w:eastAsia="MS Mincho"/>
          <w:sz w:val="28"/>
          <w:szCs w:val="28"/>
        </w:rPr>
        <w:tab/>
      </w:r>
      <w:r w:rsidR="003F0F2B" w:rsidRPr="003F0F2B">
        <w:rPr>
          <w:sz w:val="28"/>
          <w:szCs w:val="28"/>
        </w:rPr>
        <w:t>Оказание услуг по организации деловых поездок работников Заказчика, в том числе: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Бронирование и продажа авиабилетов на внутренние и международные рейсы российских и иностранных авиакомпаний.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lastRenderedPageBreak/>
        <w:t>Бронирование и продажа железнодорожных билетов на внутренние и международные направления (электронных и на бумажном носителе).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Бронирование номеров в гостиницах на территории России и за рубежом.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 xml:space="preserve">Организация обслуживания в </w:t>
      </w:r>
      <w:r w:rsidRPr="003F0F2B">
        <w:rPr>
          <w:sz w:val="28"/>
          <w:szCs w:val="28"/>
          <w:lang w:val="en-US"/>
        </w:rPr>
        <w:t>VIP</w:t>
      </w:r>
      <w:r w:rsidRPr="003F0F2B">
        <w:rPr>
          <w:sz w:val="28"/>
          <w:szCs w:val="28"/>
        </w:rPr>
        <w:t>-залах аэропортов на территории России и за рубежом.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Организация трансферов на территории России и за рубежом.</w:t>
      </w:r>
      <w:r w:rsidR="007E4C6E">
        <w:rPr>
          <w:sz w:val="28"/>
          <w:szCs w:val="28"/>
        </w:rPr>
        <w:t xml:space="preserve"> Организация мероприятий.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 xml:space="preserve">Организация аренды автомобилей с экипажем и без экипажа на территории России и за рубежом. 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Содействие в получении виз для въезда в иностранные государства.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Содействие в оформлении приглашений для въезда в Российскую Федерацию</w:t>
      </w:r>
      <w:r w:rsidRPr="003F0F2B">
        <w:rPr>
          <w:bCs/>
          <w:sz w:val="28"/>
          <w:szCs w:val="28"/>
        </w:rPr>
        <w:t>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Обеспечение возврата и обмена проездных документов, изменение сроков проживания в гостиницах</w:t>
      </w:r>
      <w:r w:rsidR="007E4C6E">
        <w:rPr>
          <w:sz w:val="28"/>
          <w:szCs w:val="28"/>
        </w:rPr>
        <w:t>.</w:t>
      </w:r>
    </w:p>
    <w:p w:rsidR="003F0F2B" w:rsidRPr="003F0F2B" w:rsidRDefault="003F0F2B" w:rsidP="003F0F2B">
      <w:pPr>
        <w:numPr>
          <w:ilvl w:val="1"/>
          <w:numId w:val="48"/>
        </w:numPr>
        <w:tabs>
          <w:tab w:val="clear" w:pos="1620"/>
          <w:tab w:val="num" w:pos="1080"/>
        </w:tabs>
        <w:ind w:left="108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Доставка проездных документов Заказчику силами курьерской службы исполнителя.</w:t>
      </w:r>
    </w:p>
    <w:p w:rsidR="003F0F2B" w:rsidRPr="003F0F2B" w:rsidRDefault="003F0F2B" w:rsidP="003F0F2B">
      <w:pPr>
        <w:pStyle w:val="af3"/>
        <w:numPr>
          <w:ilvl w:val="0"/>
          <w:numId w:val="45"/>
        </w:numPr>
        <w:jc w:val="both"/>
        <w:rPr>
          <w:rFonts w:eastAsia="Calibri"/>
          <w:bCs/>
          <w:sz w:val="28"/>
          <w:szCs w:val="28"/>
          <w:lang w:val="ru-RU"/>
        </w:rPr>
      </w:pPr>
      <w:r w:rsidRPr="003F0F2B">
        <w:rPr>
          <w:rFonts w:eastAsia="Calibri"/>
          <w:bCs/>
          <w:sz w:val="28"/>
          <w:szCs w:val="28"/>
          <w:lang w:val="ru-RU"/>
        </w:rPr>
        <w:t>Соответствие требованиям Заказчика по уровню о</w:t>
      </w:r>
      <w:r>
        <w:rPr>
          <w:rFonts w:eastAsia="Calibri"/>
          <w:bCs/>
          <w:sz w:val="28"/>
          <w:szCs w:val="28"/>
          <w:lang w:val="ru-RU"/>
        </w:rPr>
        <w:t xml:space="preserve">казания </w:t>
      </w:r>
      <w:r w:rsidR="00690493">
        <w:rPr>
          <w:rFonts w:eastAsia="Calibri"/>
          <w:bCs/>
          <w:sz w:val="28"/>
          <w:szCs w:val="28"/>
          <w:lang w:val="ru-RU"/>
        </w:rPr>
        <w:t>услуг;</w:t>
      </w:r>
    </w:p>
    <w:p w:rsidR="003F0F2B" w:rsidRPr="006620F8" w:rsidRDefault="003F0F2B" w:rsidP="006620F8">
      <w:pPr>
        <w:numPr>
          <w:ilvl w:val="2"/>
          <w:numId w:val="45"/>
        </w:numPr>
        <w:ind w:left="538" w:right="-108" w:hanging="357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Наличие круглосуточной службы поддержки (24 часа в сутки, семь дней в неделю, включая выходные и нерабочие праздничные дни), в функции которой входит разрешение вопросов, возникающих по оказанным Исполнителем услугам и оформлению в срочном порядке услуг в вечернее время, в выходные и праздничные дни.</w:t>
      </w:r>
    </w:p>
    <w:p w:rsidR="003F0F2B" w:rsidRPr="003F0F2B" w:rsidRDefault="003F0F2B" w:rsidP="003F0F2B">
      <w:pPr>
        <w:pStyle w:val="af3"/>
        <w:numPr>
          <w:ilvl w:val="0"/>
          <w:numId w:val="45"/>
        </w:numPr>
        <w:shd w:val="clear" w:color="auto" w:fill="FFFFFF"/>
        <w:tabs>
          <w:tab w:val="left" w:pos="252"/>
        </w:tabs>
        <w:jc w:val="both"/>
        <w:rPr>
          <w:bCs/>
          <w:sz w:val="28"/>
          <w:szCs w:val="28"/>
        </w:rPr>
      </w:pPr>
      <w:r w:rsidRPr="003F0F2B">
        <w:rPr>
          <w:rFonts w:eastAsia="Calibri"/>
          <w:bCs/>
          <w:sz w:val="28"/>
          <w:szCs w:val="28"/>
        </w:rPr>
        <w:t xml:space="preserve">Представление Заказчику персонального менеджера. </w:t>
      </w:r>
    </w:p>
    <w:p w:rsidR="003F0F2B" w:rsidRPr="003F0F2B" w:rsidRDefault="003F0F2B" w:rsidP="003F0F2B">
      <w:pPr>
        <w:pStyle w:val="af3"/>
        <w:numPr>
          <w:ilvl w:val="0"/>
          <w:numId w:val="45"/>
        </w:numPr>
        <w:jc w:val="both"/>
        <w:rPr>
          <w:rFonts w:eastAsia="Calibri"/>
          <w:bCs/>
          <w:sz w:val="28"/>
          <w:szCs w:val="28"/>
          <w:lang w:val="ru-RU"/>
        </w:rPr>
      </w:pPr>
      <w:r w:rsidRPr="003F0F2B">
        <w:rPr>
          <w:rFonts w:eastAsia="Calibri"/>
          <w:bCs/>
          <w:sz w:val="28"/>
          <w:szCs w:val="28"/>
          <w:lang w:val="ru-RU"/>
        </w:rPr>
        <w:t>Обеспечение сокращения расходов Заказчика на деловые поездки.</w:t>
      </w:r>
    </w:p>
    <w:p w:rsidR="003F0F2B" w:rsidRPr="003F0F2B" w:rsidRDefault="003F0F2B" w:rsidP="003F0F2B">
      <w:pPr>
        <w:numPr>
          <w:ilvl w:val="2"/>
          <w:numId w:val="45"/>
        </w:numPr>
        <w:ind w:left="540" w:right="-110"/>
        <w:jc w:val="both"/>
        <w:rPr>
          <w:sz w:val="28"/>
          <w:szCs w:val="28"/>
        </w:rPr>
      </w:pPr>
      <w:r w:rsidRPr="003F0F2B">
        <w:rPr>
          <w:sz w:val="28"/>
          <w:szCs w:val="28"/>
        </w:rPr>
        <w:t>Использование условий договоров, заключенных Заказчиком с авиаперевозчиками и гостиницами.</w:t>
      </w:r>
    </w:p>
    <w:p w:rsidR="003F0F2B" w:rsidRPr="003F0F2B" w:rsidRDefault="003F0F2B" w:rsidP="003F0F2B">
      <w:pPr>
        <w:pStyle w:val="af3"/>
        <w:numPr>
          <w:ilvl w:val="0"/>
          <w:numId w:val="45"/>
        </w:numPr>
        <w:jc w:val="both"/>
        <w:rPr>
          <w:rFonts w:eastAsia="Calibri"/>
          <w:sz w:val="28"/>
          <w:szCs w:val="28"/>
          <w:lang w:val="ru-RU"/>
        </w:rPr>
      </w:pPr>
      <w:r w:rsidRPr="003F0F2B">
        <w:rPr>
          <w:rFonts w:eastAsia="Calibri"/>
          <w:sz w:val="28"/>
          <w:szCs w:val="28"/>
          <w:lang w:val="ru-RU"/>
        </w:rPr>
        <w:t xml:space="preserve">Наличие программы, позволяющей просматривать расписание самолетов/поездов/гостиниц в </w:t>
      </w:r>
      <w:r w:rsidRPr="003F0F2B">
        <w:rPr>
          <w:rFonts w:eastAsia="Calibri"/>
          <w:sz w:val="28"/>
          <w:szCs w:val="28"/>
        </w:rPr>
        <w:t>on</w:t>
      </w:r>
      <w:r w:rsidRPr="003F0F2B">
        <w:rPr>
          <w:rFonts w:eastAsia="Calibri"/>
          <w:sz w:val="28"/>
          <w:szCs w:val="28"/>
          <w:lang w:val="ru-RU"/>
        </w:rPr>
        <w:t>-</w:t>
      </w:r>
      <w:r w:rsidRPr="003F0F2B">
        <w:rPr>
          <w:rFonts w:eastAsia="Calibri"/>
          <w:sz w:val="28"/>
          <w:szCs w:val="28"/>
        </w:rPr>
        <w:t>line</w:t>
      </w:r>
      <w:r w:rsidRPr="003F0F2B">
        <w:rPr>
          <w:rFonts w:eastAsia="Calibri"/>
          <w:sz w:val="28"/>
          <w:szCs w:val="28"/>
          <w:lang w:val="ru-RU"/>
        </w:rPr>
        <w:t xml:space="preserve">  режиме, контролировать стадию оформления заявок, производить бронирование и оформление услуг.</w:t>
      </w:r>
    </w:p>
    <w:p w:rsidR="003F0F2B" w:rsidRPr="003F0F2B" w:rsidRDefault="003F0F2B" w:rsidP="003F0F2B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т</w:t>
      </w:r>
      <w:r w:rsidRPr="003F0F2B">
        <w:rPr>
          <w:sz w:val="28"/>
          <w:szCs w:val="28"/>
        </w:rPr>
        <w:t>ребования к ф</w:t>
      </w:r>
      <w:r>
        <w:rPr>
          <w:sz w:val="28"/>
          <w:szCs w:val="28"/>
        </w:rPr>
        <w:t>орме счетов за оказанные услуги.</w:t>
      </w:r>
    </w:p>
    <w:p w:rsidR="003F0F2B" w:rsidRPr="00FD2E74" w:rsidRDefault="003F0F2B" w:rsidP="007E4C6E">
      <w:pPr>
        <w:pStyle w:val="af3"/>
        <w:numPr>
          <w:ilvl w:val="0"/>
          <w:numId w:val="46"/>
        </w:numPr>
        <w:ind w:left="709"/>
        <w:jc w:val="both"/>
        <w:rPr>
          <w:rFonts w:eastAsia="Calibri"/>
          <w:bCs/>
          <w:sz w:val="28"/>
          <w:szCs w:val="28"/>
        </w:rPr>
      </w:pPr>
      <w:r w:rsidRPr="003F0F2B">
        <w:rPr>
          <w:rFonts w:eastAsia="Calibri"/>
          <w:bCs/>
          <w:sz w:val="28"/>
          <w:szCs w:val="28"/>
        </w:rPr>
        <w:t xml:space="preserve">Предоставление </w:t>
      </w:r>
      <w:r w:rsidRPr="003F0F2B">
        <w:rPr>
          <w:bCs/>
          <w:sz w:val="28"/>
          <w:szCs w:val="28"/>
        </w:rPr>
        <w:t>статистической</w:t>
      </w:r>
      <w:r w:rsidR="007E4C6E">
        <w:rPr>
          <w:rFonts w:eastAsia="Calibri"/>
          <w:bCs/>
          <w:sz w:val="28"/>
          <w:szCs w:val="28"/>
        </w:rPr>
        <w:t xml:space="preserve"> отчётност</w:t>
      </w:r>
    </w:p>
    <w:p w:rsidR="00FD2E74" w:rsidRPr="007E4C6E" w:rsidRDefault="00FD2E74" w:rsidP="007E4C6E">
      <w:pPr>
        <w:pStyle w:val="af3"/>
        <w:numPr>
          <w:ilvl w:val="0"/>
          <w:numId w:val="46"/>
        </w:numPr>
        <w:ind w:left="709"/>
        <w:jc w:val="both"/>
        <w:rPr>
          <w:rFonts w:eastAsia="Calibri"/>
          <w:bCs/>
          <w:sz w:val="28"/>
          <w:szCs w:val="28"/>
        </w:rPr>
      </w:pPr>
    </w:p>
    <w:p w:rsidR="00294B21" w:rsidRPr="00FD2E74" w:rsidRDefault="00294B21" w:rsidP="00FD2E74">
      <w:pPr>
        <w:pStyle w:val="af3"/>
        <w:numPr>
          <w:ilvl w:val="0"/>
          <w:numId w:val="50"/>
        </w:numPr>
        <w:spacing w:line="276" w:lineRule="auto"/>
        <w:rPr>
          <w:rFonts w:eastAsia="MS Mincho"/>
          <w:b/>
          <w:sz w:val="28"/>
          <w:szCs w:val="28"/>
        </w:rPr>
      </w:pPr>
      <w:r w:rsidRPr="00FD2E74">
        <w:rPr>
          <w:rFonts w:eastAsia="MS Mincho"/>
          <w:b/>
          <w:sz w:val="28"/>
          <w:szCs w:val="28"/>
        </w:rPr>
        <w:t>Анализ поступивших предложений:</w:t>
      </w:r>
    </w:p>
    <w:tbl>
      <w:tblPr>
        <w:tblW w:w="13480" w:type="dxa"/>
        <w:tblInd w:w="675" w:type="dxa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460"/>
        <w:gridCol w:w="2260"/>
        <w:gridCol w:w="1540"/>
        <w:gridCol w:w="1840"/>
        <w:gridCol w:w="1580"/>
      </w:tblGrid>
      <w:tr w:rsidR="00294B21" w:rsidRPr="00294B21" w:rsidTr="00294B21">
        <w:trPr>
          <w:trHeight w:val="420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Стоимость сборов</w:t>
            </w:r>
          </w:p>
        </w:tc>
      </w:tr>
      <w:tr w:rsidR="00294B21" w:rsidRPr="00294B21" w:rsidTr="00294B2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Демлинк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Авиа - центр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Аэротон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Сити-тревел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Юнифест</w:t>
            </w:r>
          </w:p>
        </w:tc>
      </w:tr>
      <w:tr w:rsidR="00294B21" w:rsidRPr="00294B21" w:rsidTr="00294B21">
        <w:trPr>
          <w:trHeight w:val="3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Авиабилеты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Arial" w:hAnsi="Arial" w:cs="Arial"/>
                <w:sz w:val="18"/>
                <w:szCs w:val="18"/>
              </w:rPr>
            </w:pPr>
            <w:r w:rsidRPr="00294B21">
              <w:rPr>
                <w:rFonts w:ascii="Arial" w:hAnsi="Arial" w:cs="Arial"/>
                <w:sz w:val="18"/>
                <w:szCs w:val="18"/>
              </w:rPr>
              <w:t>Внутренние рейсы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265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620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937BF7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300-600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200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650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Arial" w:hAnsi="Arial" w:cs="Arial"/>
                <w:sz w:val="18"/>
                <w:szCs w:val="18"/>
              </w:rPr>
            </w:pPr>
            <w:r w:rsidRPr="00294B21">
              <w:rPr>
                <w:rFonts w:ascii="Arial" w:hAnsi="Arial" w:cs="Arial"/>
                <w:sz w:val="18"/>
                <w:szCs w:val="18"/>
              </w:rPr>
              <w:t>Международные рейсы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265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1 420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937BF7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300-600</w:t>
            </w: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500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650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Arial" w:hAnsi="Arial" w:cs="Arial"/>
                <w:sz w:val="18"/>
                <w:szCs w:val="18"/>
              </w:rPr>
            </w:pPr>
            <w:r w:rsidRPr="00294B21">
              <w:rPr>
                <w:rFonts w:ascii="Arial" w:hAnsi="Arial" w:cs="Arial"/>
                <w:sz w:val="18"/>
                <w:szCs w:val="18"/>
              </w:rPr>
              <w:t>Возврат билета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100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937BF7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200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350 RUR</w:t>
            </w:r>
          </w:p>
        </w:tc>
      </w:tr>
      <w:tr w:rsidR="00294B21" w:rsidRPr="00294B21" w:rsidTr="00294B21">
        <w:trPr>
          <w:trHeight w:val="73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Arial" w:hAnsi="Arial" w:cs="Arial"/>
                <w:sz w:val="18"/>
                <w:szCs w:val="18"/>
              </w:rPr>
            </w:pPr>
            <w:r w:rsidRPr="00294B21">
              <w:rPr>
                <w:rFonts w:ascii="Arial" w:hAnsi="Arial" w:cs="Arial"/>
                <w:sz w:val="18"/>
                <w:szCs w:val="18"/>
              </w:rPr>
              <w:lastRenderedPageBreak/>
              <w:t>Обмен авиабилета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Arial" w:hAnsi="Arial" w:cs="Arial"/>
                <w:sz w:val="18"/>
                <w:szCs w:val="18"/>
              </w:rPr>
            </w:pPr>
            <w:r w:rsidRPr="00294B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Arial" w:hAnsi="Arial" w:cs="Arial"/>
                <w:sz w:val="18"/>
                <w:szCs w:val="18"/>
              </w:rPr>
            </w:pPr>
            <w:r w:rsidRPr="00294B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400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937BF7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00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200 RUR внутренние 500 RUR международные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350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Железнодорожные билеты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Электронный билет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140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250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  <w:r w:rsidR="00782304">
              <w:rPr>
                <w:rFonts w:ascii="Calibri" w:hAnsi="Calibri"/>
                <w:color w:val="000000"/>
                <w:sz w:val="20"/>
                <w:szCs w:val="20"/>
              </w:rPr>
              <w:t>-350</w:t>
            </w: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200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180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Возврат электронного билета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55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150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782304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150-250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200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80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Отели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Бронирование номера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505E69" w:rsidP="00937BF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8230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руб</w:t>
            </w:r>
            <w:r w:rsidR="00937BF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782304">
              <w:rPr>
                <w:rFonts w:ascii="Calibri" w:hAnsi="Calibri"/>
                <w:color w:val="000000"/>
                <w:sz w:val="20"/>
                <w:szCs w:val="20"/>
              </w:rPr>
              <w:t>(контр)/250 руб/сут (неконтр)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350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Изменение даты заезда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782304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200 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Отмена бронирования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782304" w:rsidP="007823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300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200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Визовая поддержка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Оформление визы для выезжающих за рубеж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950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94B21">
              <w:rPr>
                <w:rFonts w:ascii="Calibri" w:hAnsi="Calibri"/>
                <w:sz w:val="20"/>
                <w:szCs w:val="20"/>
              </w:rPr>
              <w:t>От 1500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1500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2 000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1 800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Страхование выезжающих за рубеж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</w:tr>
      <w:tr w:rsidR="00294B21" w:rsidRPr="00294B21" w:rsidTr="00294B21">
        <w:trPr>
          <w:trHeight w:val="78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Оформление приглашения иностранным гражданам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по прайс листу</w:t>
            </w: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br/>
              <w:t>(в приложении)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94B21">
              <w:rPr>
                <w:rFonts w:ascii="Calibri" w:hAnsi="Calibri"/>
                <w:sz w:val="20"/>
                <w:szCs w:val="20"/>
              </w:rPr>
              <w:t>от 900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782304" w:rsidP="000C222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От </w:t>
            </w:r>
            <w:r w:rsidR="000C222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00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согласно прайс-листу (приложен в письме)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от 1350 RUR</w:t>
            </w:r>
          </w:p>
        </w:tc>
      </w:tr>
      <w:tr w:rsidR="00294B21" w:rsidRPr="00294B21" w:rsidTr="00294B21">
        <w:trPr>
          <w:trHeight w:val="78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Оформление рабочей визы иностранным гражданам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0C222B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согласно прайс-листу (приложен в письме)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7 000 RUR</w:t>
            </w:r>
          </w:p>
        </w:tc>
      </w:tr>
      <w:tr w:rsidR="00294B21" w:rsidRPr="00294B21" w:rsidTr="00294B21">
        <w:trPr>
          <w:trHeight w:val="78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Оформление разрешения на работу иностранным гражданам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0C222B" w:rsidP="000C222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00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согласно прайс-листу (приложен в письме)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16 500 RUR</w:t>
            </w:r>
          </w:p>
        </w:tc>
      </w:tr>
      <w:tr w:rsidR="00294B21" w:rsidRPr="00294B21" w:rsidTr="00294B21">
        <w:trPr>
          <w:trHeight w:val="78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Миграционный учет (при проживании иностранных граждан не в гостинице)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От 1500 руб</w:t>
            </w: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br/>
              <w:t>Кроме минграционно опасных стран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0C222B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00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согласно прайс-листу (приложен в письме)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2 500 RUR</w:t>
            </w:r>
          </w:p>
        </w:tc>
      </w:tr>
      <w:tr w:rsidR="00294B21" w:rsidRPr="00294B21" w:rsidTr="00294B21">
        <w:trPr>
          <w:trHeight w:val="78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 xml:space="preserve">Аккредитация в УФМС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5000 руб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0C222B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294B21" w:rsidRPr="00294B21">
              <w:rPr>
                <w:rFonts w:ascii="Calibri" w:hAnsi="Calibri"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согласно прайс-листу (приложен в письме)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12000 RUR/5000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Прочие услуги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Трансфер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Аренда автомобиля без водителя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Круглосуточная поддержка (24-hours call center), если оплачивается отдельно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</w:tr>
      <w:tr w:rsidR="00294B21" w:rsidRPr="00294B21" w:rsidTr="00294B21">
        <w:trPr>
          <w:trHeight w:val="3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4B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B21" w:rsidRPr="00294B21" w:rsidTr="00294B21">
        <w:trPr>
          <w:trHeight w:val="60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B21" w:rsidRPr="00294B21" w:rsidRDefault="00294B21" w:rsidP="00294B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Стоимость услуг импланта/аутпланта, если не включено в стоимость транзакций, руб./мес.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Бесплатно, при объеме &lt;2 млн в 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включено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0 RUR</w:t>
            </w:r>
          </w:p>
        </w:tc>
      </w:tr>
      <w:tr w:rsidR="00294B21" w:rsidRPr="00294B21" w:rsidTr="00294B21">
        <w:trPr>
          <w:trHeight w:val="129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4B21" w:rsidRPr="00294B21" w:rsidRDefault="00294B21" w:rsidP="00294B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 xml:space="preserve">Условия оплаты - периодичность счетов, кол-во дней оплаты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СВОДНЫЙ СЧЕТ 10 ДНЕЙ, отсрочка - 5 банковских дней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3 банковских дня с даты выставления  счета, возможна консолидация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937BF7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Отсрочка от 3 до 14 банковских дней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Периодичность счетов 2 раза в месяц, 10 банковских дней отсрочка.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94B21" w:rsidRPr="00294B21" w:rsidRDefault="00294B21" w:rsidP="00294B2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B21">
              <w:rPr>
                <w:rFonts w:ascii="Calibri" w:hAnsi="Calibri"/>
                <w:color w:val="000000"/>
                <w:sz w:val="20"/>
                <w:szCs w:val="20"/>
              </w:rPr>
              <w:t>Сводный счет 1 раз в 10 дней, кредитная линия 10 кд</w:t>
            </w:r>
          </w:p>
        </w:tc>
      </w:tr>
    </w:tbl>
    <w:p w:rsidR="00294B21" w:rsidRDefault="00294B21" w:rsidP="00294B21">
      <w:pPr>
        <w:spacing w:line="276" w:lineRule="auto"/>
        <w:rPr>
          <w:rFonts w:eastAsia="MS Mincho"/>
          <w:sz w:val="28"/>
          <w:szCs w:val="28"/>
        </w:rPr>
      </w:pPr>
    </w:p>
    <w:p w:rsidR="003D1622" w:rsidRDefault="003D1622" w:rsidP="00294B21">
      <w:pPr>
        <w:spacing w:line="276" w:lineRule="auto"/>
        <w:rPr>
          <w:rFonts w:eastAsia="MS Mincho"/>
          <w:sz w:val="28"/>
          <w:szCs w:val="28"/>
        </w:rPr>
      </w:pPr>
    </w:p>
    <w:p w:rsidR="003D1622" w:rsidRDefault="003D1622" w:rsidP="00294B21">
      <w:pPr>
        <w:spacing w:line="276" w:lineRule="auto"/>
        <w:rPr>
          <w:rFonts w:eastAsia="MS Mincho"/>
          <w:sz w:val="28"/>
          <w:szCs w:val="28"/>
        </w:rPr>
      </w:pPr>
    </w:p>
    <w:p w:rsidR="005F4969" w:rsidRDefault="005F4969" w:rsidP="00294B21">
      <w:pPr>
        <w:spacing w:line="276" w:lineRule="auto"/>
        <w:rPr>
          <w:rFonts w:eastAsia="MS Mincho"/>
          <w:sz w:val="28"/>
          <w:szCs w:val="28"/>
        </w:rPr>
      </w:pPr>
    </w:p>
    <w:p w:rsidR="00127840" w:rsidRDefault="00127840" w:rsidP="00294B21">
      <w:pPr>
        <w:spacing w:line="276" w:lineRule="auto"/>
        <w:rPr>
          <w:rFonts w:eastAsia="MS Mincho"/>
          <w:sz w:val="28"/>
          <w:szCs w:val="28"/>
        </w:rPr>
      </w:pPr>
    </w:p>
    <w:p w:rsidR="00127840" w:rsidRDefault="00127840" w:rsidP="00294B21">
      <w:pPr>
        <w:spacing w:line="276" w:lineRule="auto"/>
        <w:rPr>
          <w:rFonts w:eastAsia="MS Mincho"/>
          <w:sz w:val="28"/>
          <w:szCs w:val="28"/>
        </w:rPr>
      </w:pPr>
    </w:p>
    <w:p w:rsidR="00127840" w:rsidRDefault="00127840" w:rsidP="00294B21">
      <w:pPr>
        <w:spacing w:line="276" w:lineRule="auto"/>
        <w:rPr>
          <w:rFonts w:eastAsia="MS Mincho"/>
          <w:sz w:val="28"/>
          <w:szCs w:val="28"/>
        </w:rPr>
      </w:pPr>
    </w:p>
    <w:p w:rsidR="00127840" w:rsidRDefault="00127840" w:rsidP="00294B21">
      <w:pPr>
        <w:spacing w:line="276" w:lineRule="auto"/>
        <w:rPr>
          <w:rFonts w:eastAsia="MS Mincho"/>
          <w:sz w:val="28"/>
          <w:szCs w:val="28"/>
        </w:rPr>
      </w:pPr>
    </w:p>
    <w:p w:rsidR="003D1622" w:rsidRPr="00127840" w:rsidRDefault="005F4969" w:rsidP="00127840">
      <w:pPr>
        <w:pStyle w:val="af3"/>
        <w:numPr>
          <w:ilvl w:val="0"/>
          <w:numId w:val="50"/>
        </w:numPr>
        <w:spacing w:line="276" w:lineRule="auto"/>
        <w:rPr>
          <w:rFonts w:eastAsia="MS Mincho"/>
          <w:b/>
          <w:sz w:val="28"/>
          <w:szCs w:val="28"/>
        </w:rPr>
      </w:pPr>
      <w:r w:rsidRPr="00127840">
        <w:rPr>
          <w:rFonts w:eastAsia="MS Mincho"/>
          <w:b/>
          <w:sz w:val="28"/>
          <w:szCs w:val="28"/>
        </w:rPr>
        <w:t>Проект протокола тендерной комиссии:</w:t>
      </w:r>
    </w:p>
    <w:p w:rsidR="004007C4" w:rsidRDefault="004007C4" w:rsidP="005F4969">
      <w:pPr>
        <w:ind w:left="-360"/>
        <w:jc w:val="center"/>
        <w:rPr>
          <w:rFonts w:ascii="Cambria" w:hAnsi="Cambria"/>
          <w:b/>
          <w:sz w:val="22"/>
          <w:szCs w:val="22"/>
        </w:rPr>
      </w:pPr>
    </w:p>
    <w:p w:rsidR="005F4969" w:rsidRPr="00735512" w:rsidRDefault="005F4969" w:rsidP="005F4969">
      <w:pPr>
        <w:ind w:left="-360"/>
        <w:jc w:val="center"/>
        <w:rPr>
          <w:rFonts w:ascii="Cambria" w:hAnsi="Cambria"/>
          <w:b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t>Протокол</w:t>
      </w:r>
      <w:r>
        <w:rPr>
          <w:rFonts w:ascii="Cambria" w:hAnsi="Cambria"/>
          <w:b/>
          <w:sz w:val="22"/>
          <w:szCs w:val="22"/>
        </w:rPr>
        <w:t xml:space="preserve"> (проект)</w:t>
      </w:r>
    </w:p>
    <w:p w:rsidR="005F4969" w:rsidRPr="00735512" w:rsidRDefault="005F4969" w:rsidP="005F4969">
      <w:pPr>
        <w:ind w:left="-357"/>
        <w:jc w:val="center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>заседания Тендерной комиссии</w:t>
      </w:r>
    </w:p>
    <w:p w:rsidR="005F4969" w:rsidRPr="00735512" w:rsidRDefault="005F4969" w:rsidP="005F4969">
      <w:pPr>
        <w:ind w:left="-360"/>
        <w:jc w:val="center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>по рассмотрению и оценке коммерческих предложений</w:t>
      </w:r>
    </w:p>
    <w:p w:rsidR="005F4969" w:rsidRPr="00735512" w:rsidRDefault="005F4969" w:rsidP="005F4969">
      <w:pPr>
        <w:ind w:left="-360"/>
        <w:jc w:val="center"/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ind w:left="-360"/>
        <w:jc w:val="center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>г. Москва</w:t>
      </w:r>
      <w:r w:rsidRPr="00735512">
        <w:rPr>
          <w:rFonts w:ascii="Cambria" w:hAnsi="Cambria"/>
          <w:sz w:val="22"/>
          <w:szCs w:val="22"/>
        </w:rPr>
        <w:tab/>
      </w:r>
      <w:r w:rsidRPr="00735512">
        <w:rPr>
          <w:rFonts w:ascii="Cambria" w:hAnsi="Cambria"/>
          <w:sz w:val="22"/>
          <w:szCs w:val="22"/>
        </w:rPr>
        <w:tab/>
      </w:r>
      <w:r w:rsidRPr="00735512">
        <w:rPr>
          <w:rFonts w:ascii="Cambria" w:hAnsi="Cambria"/>
          <w:sz w:val="22"/>
          <w:szCs w:val="22"/>
        </w:rPr>
        <w:tab/>
      </w:r>
      <w:r w:rsidRPr="00735512">
        <w:rPr>
          <w:rFonts w:ascii="Cambria" w:hAnsi="Cambria"/>
          <w:sz w:val="22"/>
          <w:szCs w:val="22"/>
        </w:rPr>
        <w:tab/>
      </w:r>
      <w:r w:rsidRPr="00735512">
        <w:rPr>
          <w:rFonts w:ascii="Cambria" w:hAnsi="Cambria"/>
          <w:sz w:val="22"/>
          <w:szCs w:val="22"/>
        </w:rPr>
        <w:tab/>
        <w:t xml:space="preserve">             </w:t>
      </w:r>
      <w:r w:rsidRPr="00735512">
        <w:rPr>
          <w:rFonts w:ascii="Cambria" w:hAnsi="Cambria"/>
          <w:sz w:val="22"/>
          <w:szCs w:val="22"/>
        </w:rPr>
        <w:tab/>
        <w:t xml:space="preserve">         </w:t>
      </w:r>
      <w:r w:rsidRPr="00735512">
        <w:rPr>
          <w:rFonts w:ascii="Cambria" w:hAnsi="Cambria"/>
          <w:sz w:val="22"/>
          <w:szCs w:val="22"/>
        </w:rPr>
        <w:tab/>
      </w:r>
      <w:r w:rsidRPr="00735512">
        <w:rPr>
          <w:rFonts w:ascii="Cambria" w:hAnsi="Cambria"/>
          <w:sz w:val="22"/>
          <w:szCs w:val="22"/>
        </w:rPr>
        <w:tab/>
      </w:r>
      <w:r w:rsidRPr="00735512">
        <w:rPr>
          <w:rFonts w:ascii="Cambria" w:hAnsi="Cambria"/>
          <w:sz w:val="22"/>
          <w:szCs w:val="22"/>
        </w:rPr>
        <w:tab/>
      </w:r>
      <w:r w:rsidRPr="00735512">
        <w:rPr>
          <w:rFonts w:ascii="Cambria" w:hAnsi="Cambria"/>
          <w:sz w:val="22"/>
          <w:szCs w:val="22"/>
        </w:rPr>
        <w:tab/>
        <w:t xml:space="preserve"> «</w:t>
      </w:r>
      <w:r>
        <w:rPr>
          <w:rFonts w:ascii="Cambria" w:hAnsi="Cambria"/>
          <w:sz w:val="22"/>
          <w:szCs w:val="22"/>
        </w:rPr>
        <w:t>_____</w:t>
      </w:r>
      <w:r w:rsidRPr="00735512">
        <w:rPr>
          <w:rFonts w:ascii="Cambria" w:hAnsi="Cambria"/>
          <w:sz w:val="22"/>
          <w:szCs w:val="22"/>
        </w:rPr>
        <w:t xml:space="preserve">» </w:t>
      </w:r>
      <w:r>
        <w:rPr>
          <w:rFonts w:ascii="Cambria" w:hAnsi="Cambria"/>
          <w:sz w:val="22"/>
          <w:szCs w:val="22"/>
        </w:rPr>
        <w:t>августа 20</w:t>
      </w:r>
      <w:r w:rsidR="00690493">
        <w:rPr>
          <w:rFonts w:ascii="Cambria" w:hAnsi="Cambria"/>
          <w:sz w:val="22"/>
          <w:szCs w:val="22"/>
        </w:rPr>
        <w:t>__</w:t>
      </w:r>
      <w:r w:rsidRPr="00735512">
        <w:rPr>
          <w:rFonts w:ascii="Cambria" w:hAnsi="Cambria"/>
          <w:sz w:val="22"/>
          <w:szCs w:val="22"/>
        </w:rPr>
        <w:t xml:space="preserve"> г.</w:t>
      </w:r>
    </w:p>
    <w:p w:rsidR="005F4969" w:rsidRPr="00735512" w:rsidRDefault="005F4969" w:rsidP="005F4969">
      <w:pPr>
        <w:pStyle w:val="af8"/>
        <w:jc w:val="center"/>
        <w:rPr>
          <w:rFonts w:ascii="Cambria" w:hAnsi="Cambria"/>
          <w:b/>
          <w:sz w:val="22"/>
          <w:szCs w:val="22"/>
        </w:rPr>
      </w:pPr>
    </w:p>
    <w:p w:rsidR="005F4969" w:rsidRPr="00735512" w:rsidRDefault="005F4969" w:rsidP="005F4969">
      <w:pPr>
        <w:jc w:val="center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t>Заказчик</w:t>
      </w:r>
      <w:r w:rsidRPr="00735512">
        <w:rPr>
          <w:rFonts w:ascii="Cambria" w:hAnsi="Cambria"/>
          <w:sz w:val="22"/>
          <w:szCs w:val="22"/>
        </w:rPr>
        <w:t>: ООО</w:t>
      </w:r>
      <w:r>
        <w:rPr>
          <w:rFonts w:ascii="Cambria" w:hAnsi="Cambria"/>
          <w:sz w:val="22"/>
          <w:szCs w:val="22"/>
        </w:rPr>
        <w:t xml:space="preserve"> </w:t>
      </w:r>
      <w:r w:rsidRPr="00735512">
        <w:rPr>
          <w:rFonts w:ascii="Cambria" w:hAnsi="Cambria"/>
          <w:sz w:val="22"/>
          <w:szCs w:val="22"/>
        </w:rPr>
        <w:t>«</w:t>
      </w:r>
      <w:r w:rsidR="00690493">
        <w:rPr>
          <w:rFonts w:ascii="Cambria" w:hAnsi="Cambria"/>
          <w:sz w:val="22"/>
          <w:szCs w:val="22"/>
        </w:rPr>
        <w:t>___</w:t>
      </w:r>
      <w:r w:rsidRPr="00735512">
        <w:rPr>
          <w:rFonts w:ascii="Cambria" w:hAnsi="Cambria"/>
          <w:sz w:val="22"/>
          <w:szCs w:val="22"/>
        </w:rPr>
        <w:t>» (далее – Заказчик)</w:t>
      </w:r>
    </w:p>
    <w:p w:rsidR="005F4969" w:rsidRPr="00735512" w:rsidRDefault="005F4969" w:rsidP="005F4969">
      <w:pPr>
        <w:jc w:val="center"/>
        <w:rPr>
          <w:rFonts w:ascii="Cambria" w:hAnsi="Cambria"/>
          <w:sz w:val="22"/>
          <w:szCs w:val="22"/>
        </w:rPr>
      </w:pPr>
    </w:p>
    <w:p w:rsidR="005F4969" w:rsidRPr="00104051" w:rsidRDefault="005F4969" w:rsidP="005F4969">
      <w:pPr>
        <w:jc w:val="center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t>Место нахождения Заказчика</w:t>
      </w:r>
      <w:r w:rsidRPr="00735512">
        <w:rPr>
          <w:rFonts w:ascii="Cambria" w:hAnsi="Cambria"/>
          <w:sz w:val="22"/>
          <w:szCs w:val="22"/>
        </w:rPr>
        <w:t xml:space="preserve">: Москва, </w:t>
      </w:r>
      <w:r w:rsidR="00690493">
        <w:rPr>
          <w:rFonts w:ascii="Cambria" w:hAnsi="Cambria"/>
          <w:sz w:val="22"/>
          <w:szCs w:val="22"/>
        </w:rPr>
        <w:t>___________</w:t>
      </w:r>
    </w:p>
    <w:p w:rsidR="005F4969" w:rsidRPr="00735512" w:rsidRDefault="005F4969" w:rsidP="005F4969">
      <w:pPr>
        <w:pStyle w:val="af8"/>
        <w:jc w:val="center"/>
        <w:rPr>
          <w:rFonts w:ascii="Cambria" w:hAnsi="Cambria"/>
          <w:b/>
          <w:sz w:val="22"/>
          <w:szCs w:val="22"/>
        </w:rPr>
      </w:pPr>
    </w:p>
    <w:p w:rsidR="005F4969" w:rsidRPr="00735512" w:rsidRDefault="005F4969" w:rsidP="005F4969">
      <w:pPr>
        <w:pStyle w:val="af8"/>
        <w:rPr>
          <w:rFonts w:ascii="Cambria" w:hAnsi="Cambria"/>
          <w:b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lastRenderedPageBreak/>
        <w:t>Присутствовали:</w:t>
      </w:r>
    </w:p>
    <w:p w:rsidR="005F4969" w:rsidRPr="00735512" w:rsidRDefault="005F4969" w:rsidP="005F4969">
      <w:pPr>
        <w:tabs>
          <w:tab w:val="left" w:pos="0"/>
        </w:tabs>
        <w:suppressAutoHyphens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>Председатель Тендерной комиссии ООО</w:t>
      </w:r>
      <w:r>
        <w:rPr>
          <w:rFonts w:ascii="Cambria" w:hAnsi="Cambria"/>
          <w:sz w:val="22"/>
          <w:szCs w:val="22"/>
        </w:rPr>
        <w:t xml:space="preserve"> </w:t>
      </w:r>
      <w:r w:rsidRPr="00735512">
        <w:rPr>
          <w:rFonts w:ascii="Cambria" w:hAnsi="Cambria"/>
          <w:sz w:val="22"/>
          <w:szCs w:val="22"/>
        </w:rPr>
        <w:t>«</w:t>
      </w:r>
      <w:r w:rsidR="00690493">
        <w:rPr>
          <w:rFonts w:ascii="Cambria" w:hAnsi="Cambria"/>
          <w:sz w:val="22"/>
          <w:szCs w:val="22"/>
        </w:rPr>
        <w:t>__________________</w:t>
      </w:r>
      <w:r w:rsidRPr="00735512">
        <w:rPr>
          <w:rFonts w:ascii="Cambria" w:hAnsi="Cambria"/>
          <w:sz w:val="22"/>
          <w:szCs w:val="22"/>
        </w:rPr>
        <w:t>»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_____________________________________________________________________</w:t>
      </w:r>
    </w:p>
    <w:p w:rsidR="005F4969" w:rsidRPr="00735512" w:rsidRDefault="005F4969" w:rsidP="005F4969">
      <w:pPr>
        <w:tabs>
          <w:tab w:val="left" w:pos="0"/>
        </w:tabs>
        <w:suppressAutoHyphens/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ind w:left="2124" w:hanging="2124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 xml:space="preserve">Члены Тендерной комиссии: </w:t>
      </w:r>
    </w:p>
    <w:p w:rsidR="005F4969" w:rsidRDefault="005F4969" w:rsidP="005F4969">
      <w:pPr>
        <w:pStyle w:val="af8"/>
        <w:ind w:left="106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1.___________________________________________________________________</w:t>
      </w:r>
    </w:p>
    <w:p w:rsidR="005F4969" w:rsidRDefault="005F4969" w:rsidP="005F4969">
      <w:pPr>
        <w:pStyle w:val="af8"/>
        <w:ind w:left="106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2.___________________________________________________________________</w:t>
      </w:r>
    </w:p>
    <w:p w:rsidR="005F4969" w:rsidRDefault="005F4969" w:rsidP="005F4969">
      <w:pPr>
        <w:pStyle w:val="af8"/>
        <w:ind w:left="106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3.___________________________________________________________________</w:t>
      </w:r>
    </w:p>
    <w:p w:rsidR="005F4969" w:rsidRPr="00735512" w:rsidRDefault="005F4969" w:rsidP="005F4969">
      <w:pPr>
        <w:pStyle w:val="af8"/>
        <w:ind w:left="1066"/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pStyle w:val="af8"/>
        <w:spacing w:after="160"/>
        <w:ind w:firstLine="708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 xml:space="preserve">Всего присутствовало </w:t>
      </w:r>
      <w:r>
        <w:rPr>
          <w:rFonts w:ascii="Cambria" w:hAnsi="Cambria"/>
          <w:sz w:val="22"/>
          <w:szCs w:val="22"/>
        </w:rPr>
        <w:t>__</w:t>
      </w:r>
      <w:r w:rsidRPr="00735512">
        <w:rPr>
          <w:rFonts w:ascii="Cambria" w:hAnsi="Cambria"/>
          <w:sz w:val="22"/>
          <w:szCs w:val="22"/>
        </w:rPr>
        <w:t>члена Тендерной комиссии ООО</w:t>
      </w:r>
      <w:r>
        <w:rPr>
          <w:rFonts w:ascii="Cambria" w:hAnsi="Cambria"/>
          <w:sz w:val="22"/>
          <w:szCs w:val="22"/>
        </w:rPr>
        <w:t xml:space="preserve"> </w:t>
      </w:r>
      <w:r w:rsidRPr="00735512">
        <w:rPr>
          <w:rFonts w:ascii="Cambria" w:hAnsi="Cambria"/>
          <w:sz w:val="22"/>
          <w:szCs w:val="22"/>
        </w:rPr>
        <w:t>«</w:t>
      </w:r>
      <w:r w:rsidR="00690493">
        <w:rPr>
          <w:rFonts w:ascii="Cambria" w:hAnsi="Cambria"/>
          <w:sz w:val="22"/>
          <w:szCs w:val="22"/>
        </w:rPr>
        <w:t>_____</w:t>
      </w:r>
      <w:r w:rsidR="00690493" w:rsidRPr="00735512">
        <w:rPr>
          <w:rFonts w:ascii="Cambria" w:hAnsi="Cambria"/>
          <w:sz w:val="22"/>
          <w:szCs w:val="22"/>
        </w:rPr>
        <w:t>»,</w:t>
      </w:r>
      <w:r>
        <w:rPr>
          <w:rFonts w:ascii="Cambria" w:hAnsi="Cambria"/>
          <w:sz w:val="22"/>
          <w:szCs w:val="22"/>
        </w:rPr>
        <w:t xml:space="preserve"> </w:t>
      </w:r>
      <w:r w:rsidRPr="00735512">
        <w:rPr>
          <w:rFonts w:ascii="Cambria" w:hAnsi="Cambria"/>
          <w:sz w:val="22"/>
          <w:szCs w:val="22"/>
        </w:rPr>
        <w:t xml:space="preserve">что составляет 100% от общего количества членов </w:t>
      </w:r>
      <w:r w:rsidR="00690493" w:rsidRPr="00735512">
        <w:rPr>
          <w:rFonts w:ascii="Cambria" w:hAnsi="Cambria"/>
          <w:sz w:val="22"/>
          <w:szCs w:val="22"/>
        </w:rPr>
        <w:t>Тендерной комиссии</w:t>
      </w:r>
      <w:r w:rsidRPr="00735512">
        <w:rPr>
          <w:rFonts w:ascii="Cambria" w:hAnsi="Cambria"/>
          <w:sz w:val="22"/>
          <w:szCs w:val="22"/>
        </w:rPr>
        <w:t>.</w:t>
      </w:r>
    </w:p>
    <w:p w:rsidR="005F4969" w:rsidRPr="0048098E" w:rsidRDefault="005F4969" w:rsidP="005F4969">
      <w:pPr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t>Предмет тендера:</w:t>
      </w:r>
      <w:r w:rsidRPr="0073551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услуги тревел – поддержки.</w:t>
      </w:r>
    </w:p>
    <w:p w:rsidR="005F4969" w:rsidRPr="00735512" w:rsidRDefault="005F4969" w:rsidP="005F4969">
      <w:pPr>
        <w:rPr>
          <w:rFonts w:ascii="Cambria" w:hAnsi="Cambria"/>
          <w:b/>
          <w:sz w:val="22"/>
          <w:szCs w:val="22"/>
        </w:rPr>
      </w:pPr>
    </w:p>
    <w:p w:rsidR="005F4969" w:rsidRPr="00735512" w:rsidRDefault="005F4969" w:rsidP="005F4969">
      <w:pPr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t>Источник финансирования закупки:</w:t>
      </w:r>
      <w:r w:rsidRPr="00735512">
        <w:rPr>
          <w:rFonts w:ascii="Cambria" w:hAnsi="Cambria"/>
          <w:sz w:val="22"/>
          <w:szCs w:val="22"/>
        </w:rPr>
        <w:t xml:space="preserve"> Собственные средства.</w:t>
      </w:r>
    </w:p>
    <w:p w:rsidR="005F4969" w:rsidRPr="00735512" w:rsidRDefault="005F4969" w:rsidP="005F4969">
      <w:pPr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t>Срок и условия оплаты оказания услуг: 100 %</w:t>
      </w:r>
      <w:r>
        <w:rPr>
          <w:rFonts w:ascii="Cambria" w:hAnsi="Cambria"/>
          <w:b/>
          <w:sz w:val="22"/>
          <w:szCs w:val="22"/>
        </w:rPr>
        <w:t>постоплата</w:t>
      </w:r>
      <w:r w:rsidRPr="00735512">
        <w:rPr>
          <w:rFonts w:ascii="Cambria" w:hAnsi="Cambria"/>
          <w:b/>
          <w:sz w:val="22"/>
          <w:szCs w:val="22"/>
        </w:rPr>
        <w:t>.</w:t>
      </w:r>
    </w:p>
    <w:p w:rsidR="005F4969" w:rsidRPr="00735512" w:rsidRDefault="005F4969" w:rsidP="005F4969">
      <w:pPr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b/>
          <w:sz w:val="22"/>
          <w:szCs w:val="22"/>
        </w:rPr>
        <w:t>Начальная (максимальная) цена договора:</w:t>
      </w:r>
      <w:r w:rsidRPr="00735512">
        <w:rPr>
          <w:rFonts w:ascii="Cambria" w:hAnsi="Cambria"/>
          <w:sz w:val="22"/>
          <w:szCs w:val="22"/>
        </w:rPr>
        <w:t xml:space="preserve"> _____________________ (рублей) включая НДС.  </w:t>
      </w:r>
    </w:p>
    <w:p w:rsidR="005F4969" w:rsidRPr="00735512" w:rsidRDefault="005F4969" w:rsidP="005F4969">
      <w:pPr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suppressAutoHyphens/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ind w:firstLine="708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>Тендерная комиссия рассмотрела заявки на участие в запросе котировок в соответствии с требованиями  и  условиями, установленными в Запросе на участие в Тендере, и приняла решение:</w:t>
      </w:r>
    </w:p>
    <w:p w:rsidR="005F4969" w:rsidRPr="00735512" w:rsidRDefault="005F4969" w:rsidP="005F4969">
      <w:pPr>
        <w:numPr>
          <w:ilvl w:val="0"/>
          <w:numId w:val="49"/>
        </w:numPr>
        <w:tabs>
          <w:tab w:val="clear" w:pos="1668"/>
          <w:tab w:val="num" w:pos="960"/>
        </w:tabs>
        <w:ind w:left="960" w:hanging="252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 xml:space="preserve">Признать </w:t>
      </w:r>
      <w:r w:rsidRPr="00735512">
        <w:rPr>
          <w:rFonts w:ascii="Cambria" w:hAnsi="Cambria"/>
          <w:bCs/>
          <w:noProof/>
          <w:sz w:val="22"/>
          <w:szCs w:val="22"/>
        </w:rPr>
        <w:t>Коммерческие предложения</w:t>
      </w:r>
      <w:r w:rsidRPr="00735512">
        <w:rPr>
          <w:rFonts w:ascii="Cambria" w:hAnsi="Cambria"/>
          <w:sz w:val="22"/>
          <w:szCs w:val="22"/>
        </w:rPr>
        <w:t xml:space="preserve"> отвечающими требованиям, установленным в Запросе о проведении Тендера  и допустить к участию в запросе котировок  следующих Претендентов, подавших заявки  на участие:</w:t>
      </w:r>
    </w:p>
    <w:p w:rsidR="005F4969" w:rsidRPr="00735512" w:rsidRDefault="005F4969" w:rsidP="005F4969">
      <w:pPr>
        <w:suppressAutoHyphens/>
        <w:rPr>
          <w:rFonts w:ascii="Cambria" w:hAnsi="Cambria"/>
          <w:bCs/>
          <w:sz w:val="22"/>
          <w:szCs w:val="22"/>
        </w:rPr>
      </w:pPr>
    </w:p>
    <w:tbl>
      <w:tblPr>
        <w:tblW w:w="152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6"/>
        <w:gridCol w:w="1283"/>
        <w:gridCol w:w="1494"/>
        <w:gridCol w:w="1516"/>
        <w:gridCol w:w="1489"/>
        <w:gridCol w:w="1268"/>
        <w:gridCol w:w="1119"/>
        <w:gridCol w:w="1572"/>
        <w:gridCol w:w="510"/>
        <w:gridCol w:w="67"/>
        <w:gridCol w:w="327"/>
        <w:gridCol w:w="1343"/>
        <w:gridCol w:w="1435"/>
        <w:gridCol w:w="96"/>
      </w:tblGrid>
      <w:tr w:rsidR="005F4969" w:rsidRPr="004737E4" w:rsidTr="00782304">
        <w:trPr>
          <w:trHeight w:val="300"/>
        </w:trPr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37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ООО «Агентство АВИА ЦЕНТР»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ООО "Демлинк Трэвел"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3B43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 xml:space="preserve">ООО "Аэротон </w:t>
            </w:r>
            <w:r w:rsidR="003B4359">
              <w:rPr>
                <w:rFonts w:ascii="Calibri" w:hAnsi="Calibri"/>
                <w:color w:val="000000"/>
                <w:sz w:val="20"/>
                <w:szCs w:val="20"/>
              </w:rPr>
              <w:t>Корпорейт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 xml:space="preserve"> Трэвел"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 xml:space="preserve">ООО «Сити Трэвел», 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ООО "ФЕСТ"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Улица, дом, офис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Хорошевское шоссе, дом 32 А, подъезд 3, этаж 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Юридический адрес: 121601, г. Москва, Филевский б-р, дом № 39, оф.3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  <w:t>Фактический адрес: 121099, г. Москва, 1-й Смоленский переулок, д. 24, офис 1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  <w:t>Телефон: +7 (495) 7976400, 2520032  факс: +7 (495) 7979400, 2520031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  <w:t>E-mail: marketing@demlink.ru;  info@demlink.ru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Большая Новодмитровская, д. 14, стр. 1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ул. Летниковская 11/10, стр. 1, офис 515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ind w:left="-872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ул. Новозаводская, д. 8, стр. 4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Город, индекс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г. Москва, 123007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 xml:space="preserve"> Москва, 121099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3B435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B4359">
              <w:rPr>
                <w:rFonts w:ascii="Calibri" w:hAnsi="Calibri"/>
                <w:color w:val="000000"/>
                <w:sz w:val="20"/>
                <w:szCs w:val="20"/>
              </w:rPr>
              <w:t>27015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, г. Москва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г. Москва 115114,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Москва, 121087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Россия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Информация о компании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969" w:rsidRPr="004737E4" w:rsidTr="00782304">
        <w:trPr>
          <w:gridAfter w:val="1"/>
          <w:wAfter w:w="96" w:type="dxa"/>
          <w:trHeight w:val="102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Общество с ограниченной ответственностью «Демлинк Тревел»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7717595160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7730560390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3B435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4359">
              <w:rPr>
                <w:rFonts w:ascii="Calibri" w:hAnsi="Calibri"/>
                <w:color w:val="000000"/>
                <w:sz w:val="20"/>
                <w:szCs w:val="20"/>
              </w:rPr>
              <w:t>9715001665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7723892355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7704639452</w:t>
            </w:r>
          </w:p>
        </w:tc>
      </w:tr>
      <w:tr w:rsidR="005F4969" w:rsidRPr="004737E4" w:rsidTr="00782304">
        <w:trPr>
          <w:gridAfter w:val="1"/>
          <w:wAfter w:w="96" w:type="dxa"/>
          <w:trHeight w:val="102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Акционеры/ Владельцы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Физическое лицо Григорьев Александр Валерьевич - 80%                                            Физическое лицо Богачёв Сергей Николаевич - 20%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Генеральный директор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Куприн Виктор Константинович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  <w:t>Директор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Шабуцкий Олег Збигнивич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  <w:t>Коммерческий директор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Бегляров Олег Николаевич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Корсунская Екатерина Сергеевна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Мануйлова Юлия Алексеевна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Шарфман Александр Виталиевич– 60%</w:t>
            </w: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br/>
              <w:t>Самарянов Борис Александрович – 40%</w:t>
            </w:r>
          </w:p>
        </w:tc>
      </w:tr>
      <w:tr w:rsidR="005F4969" w:rsidRPr="004737E4" w:rsidTr="00782304">
        <w:trPr>
          <w:gridAfter w:val="1"/>
          <w:wAfter w:w="96" w:type="dxa"/>
          <w:trHeight w:val="300"/>
        </w:trPr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Контакты лица, ответственного за участие в тендере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69" w:rsidRPr="004737E4" w:rsidRDefault="005F4969" w:rsidP="0078230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969" w:rsidRPr="004737E4" w:rsidTr="00782304">
        <w:trPr>
          <w:trHeight w:val="600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Кашенков Илья Владимирович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Вавилова Екатерина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3B435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Ковела Н.Г.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Шевцов Максим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F4969" w:rsidRPr="004737E4" w:rsidRDefault="005F4969" w:rsidP="0078230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7E4">
              <w:rPr>
                <w:rFonts w:ascii="Calibri" w:hAnsi="Calibri"/>
                <w:color w:val="000000"/>
                <w:sz w:val="20"/>
                <w:szCs w:val="20"/>
              </w:rPr>
              <w:t>Ячменникова Лидия Евгеньевна</w:t>
            </w:r>
          </w:p>
        </w:tc>
      </w:tr>
    </w:tbl>
    <w:p w:rsidR="005F4969" w:rsidRPr="00F02558" w:rsidRDefault="005F4969" w:rsidP="005F4969">
      <w:pPr>
        <w:pStyle w:val="af2"/>
        <w:spacing w:before="0" w:after="0"/>
        <w:rPr>
          <w:rFonts w:ascii="Calibri" w:hAnsi="Calibri" w:cs="Calibri"/>
          <w:bCs/>
          <w:noProof/>
        </w:rPr>
      </w:pPr>
    </w:p>
    <w:p w:rsidR="005F4969" w:rsidRPr="004007C4" w:rsidRDefault="005F4969" w:rsidP="004007C4">
      <w:pPr>
        <w:pStyle w:val="af2"/>
        <w:spacing w:before="0" w:after="0"/>
        <w:rPr>
          <w:rFonts w:ascii="Calibri" w:hAnsi="Calibri" w:cs="Calibri"/>
          <w:bCs/>
          <w:noProof/>
        </w:rPr>
      </w:pPr>
      <w:r>
        <w:rPr>
          <w:rFonts w:ascii="Calibri" w:hAnsi="Calibri" w:cs="Calibri"/>
          <w:bCs/>
          <w:noProof/>
        </w:rPr>
        <w:t>Приоритезация: качество /цена /</w:t>
      </w:r>
      <w:r w:rsidRPr="00C64C5D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сроки</w:t>
      </w:r>
    </w:p>
    <w:p w:rsidR="005F4969" w:rsidRDefault="005F4969" w:rsidP="005F4969">
      <w:pPr>
        <w:pStyle w:val="af2"/>
        <w:spacing w:before="0" w:after="0"/>
        <w:ind w:firstLine="426"/>
        <w:rPr>
          <w:rFonts w:ascii="Cambria" w:hAnsi="Cambria"/>
          <w:bCs/>
          <w:noProof/>
          <w:sz w:val="22"/>
          <w:szCs w:val="22"/>
        </w:rPr>
      </w:pPr>
      <w:r>
        <w:rPr>
          <w:rFonts w:ascii="Cambria" w:hAnsi="Cambria"/>
          <w:bCs/>
          <w:noProof/>
          <w:sz w:val="22"/>
          <w:szCs w:val="22"/>
        </w:rPr>
        <w:t>Критерии оценки и веса:</w:t>
      </w:r>
    </w:p>
    <w:p w:rsidR="005F4969" w:rsidRPr="005F4969" w:rsidRDefault="005F4969" w:rsidP="005F4969">
      <w:pPr>
        <w:pStyle w:val="af2"/>
        <w:spacing w:before="0" w:after="0"/>
        <w:rPr>
          <w:rFonts w:ascii="Cambria" w:hAnsi="Cambria"/>
          <w:bCs/>
          <w:noProof/>
          <w:sz w:val="32"/>
          <w:szCs w:val="32"/>
        </w:rPr>
      </w:pPr>
      <w:r w:rsidRPr="005F4969">
        <w:rPr>
          <w:rFonts w:ascii="Cambria" w:hAnsi="Cambria"/>
          <w:bCs/>
          <w:noProof/>
          <w:sz w:val="32"/>
          <w:szCs w:val="32"/>
        </w:rPr>
        <w:lastRenderedPageBreak/>
        <w:t>(Данные будут готовы 11 авгу</w:t>
      </w:r>
      <w:r>
        <w:rPr>
          <w:rFonts w:ascii="Cambria" w:hAnsi="Cambria"/>
          <w:bCs/>
          <w:noProof/>
          <w:sz w:val="32"/>
          <w:szCs w:val="32"/>
        </w:rPr>
        <w:t>ста, после поступления последних</w:t>
      </w:r>
      <w:r w:rsidRPr="005F4969">
        <w:rPr>
          <w:rFonts w:ascii="Cambria" w:hAnsi="Cambria"/>
          <w:bCs/>
          <w:noProof/>
          <w:sz w:val="32"/>
          <w:szCs w:val="32"/>
        </w:rPr>
        <w:t xml:space="preserve"> результатов переторжки).</w:t>
      </w:r>
    </w:p>
    <w:p w:rsidR="005F4969" w:rsidRPr="00735512" w:rsidRDefault="005F4969" w:rsidP="005F4969">
      <w:pPr>
        <w:rPr>
          <w:rFonts w:ascii="Cambria" w:hAnsi="Cambria"/>
          <w:b/>
          <w:sz w:val="22"/>
          <w:szCs w:val="22"/>
        </w:rPr>
      </w:pPr>
      <w:r w:rsidRPr="00735512">
        <w:rPr>
          <w:rFonts w:ascii="Cambria" w:hAnsi="Cambria"/>
          <w:bCs/>
          <w:noProof/>
          <w:sz w:val="22"/>
          <w:szCs w:val="22"/>
        </w:rPr>
        <w:t xml:space="preserve">3. Тендерная комиссия провела оценку Коммерческих предложений и приняла решение признать победителем тендера </w:t>
      </w:r>
      <w:r w:rsidR="00690493" w:rsidRPr="00735512">
        <w:rPr>
          <w:rFonts w:ascii="Cambria" w:hAnsi="Cambria"/>
          <w:bCs/>
          <w:noProof/>
          <w:sz w:val="22"/>
          <w:szCs w:val="22"/>
        </w:rPr>
        <w:t>на</w:t>
      </w:r>
      <w:r w:rsidR="00690493">
        <w:rPr>
          <w:rFonts w:ascii="Cambria" w:hAnsi="Cambria"/>
          <w:bCs/>
          <w:noProof/>
          <w:sz w:val="22"/>
          <w:szCs w:val="22"/>
        </w:rPr>
        <w:t>:</w:t>
      </w:r>
      <w:r w:rsidR="00690493" w:rsidRPr="00735512">
        <w:rPr>
          <w:rFonts w:ascii="Cambria" w:hAnsi="Cambria"/>
          <w:sz w:val="22"/>
          <w:szCs w:val="22"/>
        </w:rPr>
        <w:t xml:space="preserve"> </w:t>
      </w:r>
      <w:r w:rsidR="00690493" w:rsidRPr="009D29C0">
        <w:rPr>
          <w:rFonts w:ascii="Cambria" w:hAnsi="Cambria"/>
          <w:sz w:val="22"/>
          <w:szCs w:val="22"/>
        </w:rPr>
        <w:t>оказание</w:t>
      </w:r>
      <w:r>
        <w:rPr>
          <w:rFonts w:ascii="Cambria" w:hAnsi="Cambria"/>
          <w:b/>
          <w:sz w:val="22"/>
          <w:szCs w:val="22"/>
        </w:rPr>
        <w:t xml:space="preserve"> услуг по тревел-поддержке </w:t>
      </w:r>
    </w:p>
    <w:p w:rsidR="005F4969" w:rsidRPr="005F4969" w:rsidRDefault="005F4969" w:rsidP="005F4969">
      <w:pPr>
        <w:pStyle w:val="af2"/>
        <w:spacing w:before="0" w:after="0"/>
        <w:ind w:firstLine="426"/>
        <w:rPr>
          <w:rFonts w:ascii="Cambria" w:hAnsi="Cambria"/>
          <w:b/>
          <w:bCs/>
          <w:noProof/>
          <w:sz w:val="22"/>
          <w:szCs w:val="22"/>
        </w:rPr>
      </w:pPr>
      <w:r w:rsidRPr="00735512">
        <w:rPr>
          <w:rFonts w:ascii="Cambria" w:hAnsi="Cambria"/>
          <w:bCs/>
          <w:noProof/>
          <w:sz w:val="22"/>
          <w:szCs w:val="22"/>
        </w:rPr>
        <w:t xml:space="preserve">и </w:t>
      </w:r>
      <w:r>
        <w:rPr>
          <w:rFonts w:ascii="Cambria" w:hAnsi="Cambria"/>
          <w:bCs/>
          <w:noProof/>
          <w:sz w:val="22"/>
          <w:szCs w:val="22"/>
        </w:rPr>
        <w:t xml:space="preserve"> </w:t>
      </w:r>
      <w:r w:rsidRPr="00735512">
        <w:rPr>
          <w:rFonts w:ascii="Cambria" w:hAnsi="Cambria"/>
          <w:bCs/>
          <w:noProof/>
          <w:sz w:val="22"/>
          <w:szCs w:val="22"/>
        </w:rPr>
        <w:t>заключить договор с</w:t>
      </w:r>
      <w:r w:rsidRPr="009D29C0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__________________________________________________________________________________________________________________</w:t>
      </w:r>
    </w:p>
    <w:p w:rsidR="005F4969" w:rsidRPr="00735512" w:rsidRDefault="005F4969" w:rsidP="005F4969">
      <w:pPr>
        <w:tabs>
          <w:tab w:val="left" w:pos="0"/>
        </w:tabs>
        <w:suppressAutoHyphens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>Председатель Тендерной комиссии ООО</w:t>
      </w:r>
      <w:r w:rsidR="00690493">
        <w:rPr>
          <w:rFonts w:ascii="Cambria" w:hAnsi="Cambria"/>
          <w:sz w:val="22"/>
          <w:szCs w:val="22"/>
        </w:rPr>
        <w:t xml:space="preserve"> </w:t>
      </w:r>
      <w:r w:rsidRPr="00735512">
        <w:rPr>
          <w:rFonts w:ascii="Cambria" w:hAnsi="Cambria"/>
          <w:sz w:val="22"/>
          <w:szCs w:val="22"/>
        </w:rPr>
        <w:t>«</w:t>
      </w:r>
      <w:r w:rsidR="00690493">
        <w:rPr>
          <w:rFonts w:ascii="Cambria" w:hAnsi="Cambria"/>
          <w:sz w:val="22"/>
          <w:szCs w:val="22"/>
        </w:rPr>
        <w:t>__________________</w:t>
      </w:r>
      <w:r w:rsidRPr="00735512">
        <w:rPr>
          <w:rFonts w:ascii="Cambria" w:hAnsi="Cambria"/>
          <w:sz w:val="22"/>
          <w:szCs w:val="22"/>
        </w:rPr>
        <w:t>»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_____________________________________________________________________</w:t>
      </w:r>
    </w:p>
    <w:p w:rsidR="005F4969" w:rsidRPr="00735512" w:rsidRDefault="005F4969" w:rsidP="005F4969">
      <w:pPr>
        <w:tabs>
          <w:tab w:val="left" w:pos="0"/>
        </w:tabs>
        <w:suppressAutoHyphens/>
        <w:rPr>
          <w:rFonts w:ascii="Cambria" w:hAnsi="Cambria"/>
          <w:sz w:val="22"/>
          <w:szCs w:val="22"/>
        </w:rPr>
      </w:pPr>
    </w:p>
    <w:p w:rsidR="005F4969" w:rsidRPr="00735512" w:rsidRDefault="005F4969" w:rsidP="005F4969">
      <w:pPr>
        <w:ind w:left="2124" w:hanging="2124"/>
        <w:rPr>
          <w:rFonts w:ascii="Cambria" w:hAnsi="Cambria"/>
          <w:sz w:val="22"/>
          <w:szCs w:val="22"/>
        </w:rPr>
      </w:pPr>
      <w:r w:rsidRPr="00735512">
        <w:rPr>
          <w:rFonts w:ascii="Cambria" w:hAnsi="Cambria"/>
          <w:sz w:val="22"/>
          <w:szCs w:val="22"/>
        </w:rPr>
        <w:t xml:space="preserve">Члены Тендерной комиссии: </w:t>
      </w:r>
    </w:p>
    <w:p w:rsidR="005F4969" w:rsidRDefault="005F4969" w:rsidP="005F4969">
      <w:pPr>
        <w:pStyle w:val="af8"/>
        <w:ind w:left="106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1.___________________________________________________________________</w:t>
      </w:r>
    </w:p>
    <w:p w:rsidR="005F4969" w:rsidRDefault="005F4969" w:rsidP="005F4969">
      <w:pPr>
        <w:pStyle w:val="af8"/>
        <w:ind w:left="106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2.___________________________________________________________________</w:t>
      </w:r>
    </w:p>
    <w:p w:rsidR="005F4969" w:rsidRDefault="005F4969" w:rsidP="005F4969">
      <w:pPr>
        <w:pStyle w:val="af8"/>
        <w:ind w:left="106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3.___________________________________________________________________</w:t>
      </w:r>
    </w:p>
    <w:p w:rsidR="005F4969" w:rsidRDefault="005F4969" w:rsidP="005F4969">
      <w:pPr>
        <w:pStyle w:val="af8"/>
        <w:ind w:left="7365" w:firstLine="423"/>
        <w:rPr>
          <w:sz w:val="22"/>
          <w:szCs w:val="22"/>
        </w:rPr>
      </w:pPr>
    </w:p>
    <w:p w:rsidR="005F4969" w:rsidRDefault="005F4969" w:rsidP="005F4969">
      <w:pPr>
        <w:pStyle w:val="af8"/>
        <w:ind w:left="7365" w:firstLine="423"/>
        <w:rPr>
          <w:sz w:val="22"/>
          <w:szCs w:val="22"/>
        </w:rPr>
      </w:pPr>
    </w:p>
    <w:p w:rsidR="005F4969" w:rsidRDefault="005F4969" w:rsidP="005F4969">
      <w:pPr>
        <w:pStyle w:val="af2"/>
        <w:spacing w:before="0" w:after="0"/>
        <w:ind w:firstLine="426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Согласовано:</w:t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  <w:t>___________________________ /___________________________/</w:t>
      </w:r>
    </w:p>
    <w:p w:rsidR="005F4969" w:rsidRPr="00735512" w:rsidRDefault="005F4969" w:rsidP="005F4969">
      <w:pPr>
        <w:pStyle w:val="af2"/>
        <w:spacing w:before="0" w:after="0"/>
        <w:ind w:firstLine="426"/>
        <w:rPr>
          <w:rFonts w:ascii="Cambria" w:hAnsi="Cambria"/>
          <w:bCs/>
          <w:noProof/>
          <w:sz w:val="22"/>
          <w:szCs w:val="22"/>
        </w:rPr>
      </w:pPr>
    </w:p>
    <w:p w:rsidR="005F4969" w:rsidRPr="00735512" w:rsidRDefault="005F4969" w:rsidP="005F4969">
      <w:pPr>
        <w:pStyle w:val="af2"/>
        <w:spacing w:before="0" w:after="0"/>
        <w:ind w:firstLine="426"/>
        <w:rPr>
          <w:rFonts w:ascii="Cambria" w:hAnsi="Cambria"/>
          <w:bCs/>
          <w:noProof/>
          <w:sz w:val="22"/>
          <w:szCs w:val="22"/>
        </w:rPr>
      </w:pPr>
    </w:p>
    <w:p w:rsidR="005F4969" w:rsidRPr="00735512" w:rsidRDefault="005F4969" w:rsidP="005F4969">
      <w:pPr>
        <w:rPr>
          <w:rFonts w:ascii="Cambria" w:hAnsi="Cambria"/>
          <w:sz w:val="22"/>
          <w:szCs w:val="22"/>
        </w:rPr>
      </w:pPr>
    </w:p>
    <w:p w:rsidR="005F4969" w:rsidRDefault="005F4969" w:rsidP="00294B21">
      <w:pPr>
        <w:spacing w:line="276" w:lineRule="auto"/>
        <w:rPr>
          <w:rFonts w:eastAsia="MS Mincho"/>
          <w:sz w:val="28"/>
          <w:szCs w:val="28"/>
        </w:rPr>
      </w:pPr>
    </w:p>
    <w:p w:rsidR="004007C4" w:rsidRDefault="004007C4" w:rsidP="00294B21">
      <w:pPr>
        <w:spacing w:line="276" w:lineRule="auto"/>
        <w:rPr>
          <w:rFonts w:eastAsia="MS Mincho"/>
          <w:sz w:val="28"/>
          <w:szCs w:val="28"/>
        </w:rPr>
      </w:pPr>
    </w:p>
    <w:p w:rsidR="004007C4" w:rsidRDefault="004007C4" w:rsidP="00294B21">
      <w:pPr>
        <w:spacing w:line="276" w:lineRule="auto"/>
        <w:rPr>
          <w:rFonts w:eastAsia="MS Mincho"/>
          <w:sz w:val="28"/>
          <w:szCs w:val="28"/>
        </w:rPr>
      </w:pPr>
    </w:p>
    <w:p w:rsidR="00D06D96" w:rsidRDefault="00D06D96" w:rsidP="00423052">
      <w:pPr>
        <w:spacing w:line="276" w:lineRule="auto"/>
        <w:ind w:left="360"/>
        <w:rPr>
          <w:rFonts w:eastAsia="MS Mincho"/>
          <w:sz w:val="28"/>
          <w:szCs w:val="28"/>
        </w:rPr>
      </w:pPr>
    </w:p>
    <w:p w:rsidR="00D06D96" w:rsidRDefault="00D06D96" w:rsidP="00423052">
      <w:pPr>
        <w:spacing w:line="276" w:lineRule="auto"/>
        <w:ind w:left="360"/>
        <w:rPr>
          <w:rFonts w:eastAsia="MS Mincho"/>
          <w:sz w:val="28"/>
          <w:szCs w:val="28"/>
        </w:rPr>
      </w:pPr>
    </w:p>
    <w:p w:rsidR="00127840" w:rsidRDefault="00127840" w:rsidP="00423052">
      <w:pPr>
        <w:spacing w:line="276" w:lineRule="auto"/>
        <w:ind w:left="360"/>
        <w:rPr>
          <w:rFonts w:eastAsia="MS Mincho"/>
          <w:sz w:val="28"/>
          <w:szCs w:val="28"/>
        </w:rPr>
      </w:pPr>
    </w:p>
    <w:p w:rsidR="00127840" w:rsidRDefault="00127840" w:rsidP="00423052">
      <w:pPr>
        <w:spacing w:line="276" w:lineRule="auto"/>
        <w:ind w:left="360"/>
        <w:rPr>
          <w:rFonts w:eastAsia="MS Mincho"/>
          <w:sz w:val="28"/>
          <w:szCs w:val="28"/>
        </w:rPr>
      </w:pPr>
    </w:p>
    <w:p w:rsidR="00127840" w:rsidRDefault="00127840" w:rsidP="00423052">
      <w:pPr>
        <w:spacing w:line="276" w:lineRule="auto"/>
        <w:ind w:left="360"/>
        <w:rPr>
          <w:rFonts w:eastAsia="MS Mincho"/>
          <w:sz w:val="28"/>
          <w:szCs w:val="28"/>
        </w:rPr>
      </w:pPr>
    </w:p>
    <w:p w:rsidR="00127840" w:rsidRDefault="00127840" w:rsidP="00423052">
      <w:pPr>
        <w:spacing w:line="276" w:lineRule="auto"/>
        <w:ind w:left="360"/>
        <w:rPr>
          <w:rFonts w:eastAsia="MS Mincho"/>
          <w:sz w:val="28"/>
          <w:szCs w:val="28"/>
        </w:rPr>
      </w:pPr>
    </w:p>
    <w:p w:rsidR="00127840" w:rsidRDefault="00127840" w:rsidP="00423052">
      <w:pPr>
        <w:spacing w:line="276" w:lineRule="auto"/>
        <w:ind w:left="360"/>
        <w:rPr>
          <w:rFonts w:eastAsia="MS Mincho"/>
          <w:sz w:val="28"/>
          <w:szCs w:val="28"/>
        </w:rPr>
      </w:pPr>
    </w:p>
    <w:p w:rsidR="00423052" w:rsidRPr="00127840" w:rsidRDefault="00423052" w:rsidP="00127840">
      <w:pPr>
        <w:pStyle w:val="af3"/>
        <w:numPr>
          <w:ilvl w:val="0"/>
          <w:numId w:val="50"/>
        </w:numPr>
        <w:spacing w:line="276" w:lineRule="auto"/>
        <w:rPr>
          <w:rFonts w:eastAsia="MS Mincho"/>
          <w:b/>
          <w:sz w:val="28"/>
          <w:szCs w:val="28"/>
          <w:lang w:val="ru-RU"/>
        </w:rPr>
      </w:pPr>
      <w:r w:rsidRPr="00127840">
        <w:rPr>
          <w:rFonts w:eastAsia="MS Mincho"/>
          <w:b/>
          <w:sz w:val="28"/>
          <w:szCs w:val="28"/>
          <w:lang w:val="ru-RU"/>
        </w:rPr>
        <w:t>Цели и задачи, которые будут поставл</w:t>
      </w:r>
      <w:r w:rsidR="00127840" w:rsidRPr="00127840">
        <w:rPr>
          <w:rFonts w:eastAsia="MS Mincho"/>
          <w:b/>
          <w:sz w:val="28"/>
          <w:szCs w:val="28"/>
          <w:lang w:val="ru-RU"/>
        </w:rPr>
        <w:t>ены перед выбранным поставщиком:</w:t>
      </w:r>
    </w:p>
    <w:p w:rsidR="00423052" w:rsidRPr="00D06D96" w:rsidRDefault="00423052" w:rsidP="00423052">
      <w:pPr>
        <w:pStyle w:val="af3"/>
        <w:spacing w:line="276" w:lineRule="auto"/>
        <w:rPr>
          <w:b/>
          <w:noProof/>
          <w:sz w:val="28"/>
          <w:szCs w:val="28"/>
          <w:lang w:val="ru-RU"/>
        </w:rPr>
      </w:pPr>
    </w:p>
    <w:p w:rsidR="00423052" w:rsidRPr="00423052" w:rsidRDefault="00423052" w:rsidP="00423052">
      <w:pPr>
        <w:pStyle w:val="af3"/>
        <w:numPr>
          <w:ilvl w:val="0"/>
          <w:numId w:val="39"/>
        </w:numPr>
        <w:spacing w:line="276" w:lineRule="auto"/>
        <w:rPr>
          <w:noProof/>
          <w:sz w:val="28"/>
          <w:szCs w:val="28"/>
          <w:lang w:val="ru-RU"/>
        </w:rPr>
      </w:pPr>
      <w:r w:rsidRPr="00423052">
        <w:rPr>
          <w:noProof/>
          <w:sz w:val="28"/>
          <w:szCs w:val="28"/>
          <w:lang w:val="ru-RU"/>
        </w:rPr>
        <w:t>Сбор статистической информации за первый квартал или пологудие сотрудничества.</w:t>
      </w:r>
    </w:p>
    <w:p w:rsidR="00423052" w:rsidRPr="00423052" w:rsidRDefault="00423052" w:rsidP="00423052">
      <w:pPr>
        <w:pStyle w:val="af3"/>
        <w:spacing w:line="276" w:lineRule="auto"/>
        <w:ind w:left="1080"/>
        <w:rPr>
          <w:noProof/>
          <w:sz w:val="28"/>
          <w:szCs w:val="28"/>
          <w:lang w:val="ru-RU"/>
        </w:rPr>
      </w:pPr>
    </w:p>
    <w:p w:rsidR="00423052" w:rsidRPr="00C8741F" w:rsidRDefault="00423052" w:rsidP="00C8741F">
      <w:pPr>
        <w:pStyle w:val="af3"/>
        <w:numPr>
          <w:ilvl w:val="0"/>
          <w:numId w:val="39"/>
        </w:numPr>
        <w:spacing w:line="276" w:lineRule="auto"/>
        <w:rPr>
          <w:noProof/>
          <w:sz w:val="28"/>
          <w:szCs w:val="28"/>
          <w:lang w:val="ru-RU"/>
        </w:rPr>
      </w:pPr>
      <w:r w:rsidRPr="00423052">
        <w:rPr>
          <w:noProof/>
          <w:sz w:val="28"/>
          <w:szCs w:val="28"/>
          <w:lang w:val="ru-RU"/>
        </w:rPr>
        <w:t xml:space="preserve">Установление показателей </w:t>
      </w:r>
      <w:r w:rsidRPr="00423052">
        <w:rPr>
          <w:noProof/>
          <w:sz w:val="28"/>
          <w:szCs w:val="28"/>
        </w:rPr>
        <w:t>KPI</w:t>
      </w:r>
      <w:r w:rsidRPr="00423052">
        <w:rPr>
          <w:noProof/>
          <w:sz w:val="28"/>
          <w:szCs w:val="28"/>
          <w:lang w:val="ru-RU"/>
        </w:rPr>
        <w:t xml:space="preserve"> на 2015г. </w:t>
      </w:r>
    </w:p>
    <w:p w:rsidR="00423052" w:rsidRPr="00423052" w:rsidRDefault="00423052" w:rsidP="00423052">
      <w:pPr>
        <w:pStyle w:val="xl30"/>
        <w:keepLines/>
        <w:jc w:val="both"/>
        <w:rPr>
          <w:rFonts w:eastAsia="MS Mincho" w:cs="Times New Roman"/>
          <w:b w:val="0"/>
          <w:bCs w:val="0"/>
          <w:sz w:val="28"/>
          <w:szCs w:val="28"/>
          <w:lang w:eastAsia="en-US"/>
        </w:rPr>
      </w:pPr>
      <w:r w:rsidRPr="00423052">
        <w:rPr>
          <w:rFonts w:eastAsia="MS Mincho" w:cs="Times New Roman"/>
          <w:bCs w:val="0"/>
          <w:sz w:val="28"/>
          <w:szCs w:val="28"/>
          <w:lang w:eastAsia="en-US"/>
        </w:rPr>
        <w:t>Основные пути сокращения расходов</w:t>
      </w:r>
      <w:r w:rsidRPr="00423052">
        <w:rPr>
          <w:rFonts w:eastAsia="MS Mincho" w:cs="Times New Roman"/>
          <w:b w:val="0"/>
          <w:bCs w:val="0"/>
          <w:sz w:val="28"/>
          <w:szCs w:val="28"/>
          <w:lang w:eastAsia="en-US"/>
        </w:rPr>
        <w:t xml:space="preserve"> – это оптимизация внутренних процедур, правильный выбор услуг и соответствующих поставщиков этих ус</w:t>
      </w:r>
      <w:r w:rsidR="007747BB">
        <w:rPr>
          <w:rFonts w:eastAsia="MS Mincho" w:cs="Times New Roman"/>
          <w:b w:val="0"/>
          <w:bCs w:val="0"/>
          <w:sz w:val="28"/>
          <w:szCs w:val="28"/>
          <w:lang w:eastAsia="en-US"/>
        </w:rPr>
        <w:t>луг, построение и соблюдение тре</w:t>
      </w:r>
      <w:r w:rsidRPr="00423052">
        <w:rPr>
          <w:rFonts w:eastAsia="MS Mincho" w:cs="Times New Roman"/>
          <w:b w:val="0"/>
          <w:bCs w:val="0"/>
          <w:sz w:val="28"/>
          <w:szCs w:val="28"/>
          <w:lang w:eastAsia="en-US"/>
        </w:rPr>
        <w:t xml:space="preserve">вел-политики внутри компании, использование электронного документооборота.  И именно здесь компания </w:t>
      </w:r>
      <w:r w:rsidR="007747BB">
        <w:rPr>
          <w:rFonts w:eastAsia="MS Mincho" w:cs="Times New Roman"/>
          <w:b w:val="0"/>
          <w:bCs w:val="0"/>
          <w:sz w:val="28"/>
          <w:szCs w:val="28"/>
          <w:lang w:eastAsia="en-US"/>
        </w:rPr>
        <w:t>поставщик должна быть</w:t>
      </w:r>
      <w:r w:rsidRPr="00423052">
        <w:rPr>
          <w:rFonts w:eastAsia="MS Mincho" w:cs="Times New Roman"/>
          <w:b w:val="0"/>
          <w:bCs w:val="0"/>
          <w:sz w:val="28"/>
          <w:szCs w:val="28"/>
          <w:lang w:eastAsia="en-US"/>
        </w:rPr>
        <w:t xml:space="preserve"> готова применить свои технологии, опыт, знания и умения для оптимизации бюджета на командировки Совкомбанка.</w:t>
      </w:r>
    </w:p>
    <w:p w:rsidR="00423052" w:rsidRPr="00423052" w:rsidRDefault="00423052" w:rsidP="00423052">
      <w:pPr>
        <w:jc w:val="both"/>
        <w:rPr>
          <w:sz w:val="28"/>
          <w:szCs w:val="28"/>
        </w:rPr>
      </w:pPr>
      <w:r w:rsidRPr="00423052">
        <w:rPr>
          <w:sz w:val="28"/>
          <w:szCs w:val="28"/>
        </w:rPr>
        <w:t xml:space="preserve">В мировой практике существует особая система качественных показателей, помогающих определить степень достижения стратегических и тактических целей </w:t>
      </w:r>
      <w:r w:rsidR="00690493" w:rsidRPr="00423052">
        <w:rPr>
          <w:sz w:val="28"/>
          <w:szCs w:val="28"/>
        </w:rPr>
        <w:t>в управлении</w:t>
      </w:r>
      <w:r w:rsidRPr="00423052">
        <w:rPr>
          <w:sz w:val="28"/>
          <w:szCs w:val="28"/>
        </w:rPr>
        <w:t xml:space="preserve"> бизнес тр</w:t>
      </w:r>
      <w:r w:rsidR="007747BB">
        <w:rPr>
          <w:sz w:val="28"/>
          <w:szCs w:val="28"/>
        </w:rPr>
        <w:t>еве</w:t>
      </w:r>
      <w:r w:rsidRPr="00423052">
        <w:rPr>
          <w:sz w:val="28"/>
          <w:szCs w:val="28"/>
        </w:rPr>
        <w:t xml:space="preserve">лом крупных компаний, таких как </w:t>
      </w:r>
      <w:r w:rsidR="00690493">
        <w:rPr>
          <w:sz w:val="28"/>
          <w:szCs w:val="28"/>
        </w:rPr>
        <w:t>«_____»</w:t>
      </w:r>
      <w:r w:rsidRPr="00423052">
        <w:rPr>
          <w:sz w:val="28"/>
          <w:szCs w:val="28"/>
        </w:rPr>
        <w:t>.</w:t>
      </w:r>
    </w:p>
    <w:p w:rsidR="00423052" w:rsidRPr="00423052" w:rsidRDefault="00423052" w:rsidP="00423052">
      <w:pPr>
        <w:jc w:val="both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423052" w:rsidRPr="00423052" w:rsidRDefault="00423052" w:rsidP="00423052">
      <w:pPr>
        <w:pStyle w:val="xl30"/>
        <w:keepLines/>
        <w:numPr>
          <w:ilvl w:val="0"/>
          <w:numId w:val="43"/>
        </w:numPr>
        <w:jc w:val="left"/>
        <w:rPr>
          <w:rFonts w:cs="Times New Roman"/>
          <w:bCs w:val="0"/>
          <w:color w:val="000000"/>
          <w:sz w:val="28"/>
          <w:szCs w:val="28"/>
          <w:u w:val="single"/>
        </w:rPr>
      </w:pPr>
      <w:r w:rsidRPr="00423052">
        <w:rPr>
          <w:rFonts w:cs="Times New Roman"/>
          <w:bCs w:val="0"/>
          <w:color w:val="000000"/>
          <w:sz w:val="28"/>
          <w:szCs w:val="28"/>
          <w:u w:val="single"/>
        </w:rPr>
        <w:t>KPI 1 - Введение контроля за реализованной экономией</w:t>
      </w:r>
    </w:p>
    <w:p w:rsidR="00423052" w:rsidRPr="00423052" w:rsidRDefault="00423052" w:rsidP="00423052">
      <w:pPr>
        <w:rPr>
          <w:b/>
          <w:bCs/>
          <w:color w:val="000000"/>
          <w:sz w:val="28"/>
          <w:szCs w:val="28"/>
          <w:u w:val="single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23052">
        <w:rPr>
          <w:bCs/>
          <w:color w:val="000000"/>
          <w:sz w:val="28"/>
          <w:szCs w:val="28"/>
        </w:rPr>
        <w:t xml:space="preserve">В 2014 году для компании </w:t>
      </w:r>
      <w:r w:rsidR="00690493">
        <w:rPr>
          <w:sz w:val="28"/>
          <w:szCs w:val="28"/>
        </w:rPr>
        <w:t>«_____»</w:t>
      </w:r>
      <w:r w:rsidRPr="00423052">
        <w:rPr>
          <w:bCs/>
          <w:color w:val="000000"/>
          <w:sz w:val="28"/>
          <w:szCs w:val="28"/>
        </w:rPr>
        <w:t xml:space="preserve"> </w:t>
      </w:r>
      <w:r w:rsidR="00C8741F">
        <w:rPr>
          <w:bCs/>
          <w:color w:val="000000"/>
          <w:sz w:val="28"/>
          <w:szCs w:val="28"/>
        </w:rPr>
        <w:t>предлагаем внедрять</w:t>
      </w:r>
      <w:r w:rsidRPr="00423052">
        <w:rPr>
          <w:bCs/>
          <w:color w:val="000000"/>
          <w:sz w:val="28"/>
          <w:szCs w:val="28"/>
        </w:rPr>
        <w:t xml:space="preserve"> систему отслеживания, примененных тарифов для каждой транзакции по оформлению авиабилетов или Air  Fare Saving процедуру. В каждое PNR (бронирование)  система </w:t>
      </w:r>
      <w:r w:rsidR="00C8741F">
        <w:rPr>
          <w:bCs/>
          <w:color w:val="000000"/>
          <w:sz w:val="28"/>
          <w:szCs w:val="28"/>
        </w:rPr>
        <w:t xml:space="preserve">должна </w:t>
      </w:r>
      <w:r w:rsidRPr="00423052">
        <w:rPr>
          <w:bCs/>
          <w:color w:val="000000"/>
          <w:sz w:val="28"/>
          <w:szCs w:val="28"/>
        </w:rPr>
        <w:t xml:space="preserve">будет вносить  3 дополнительные аналитики: 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423052">
        <w:rPr>
          <w:bCs/>
          <w:color w:val="000000"/>
          <w:sz w:val="28"/>
          <w:szCs w:val="28"/>
        </w:rPr>
        <w:lastRenderedPageBreak/>
        <w:t xml:space="preserve">Reason code – причина выбора тарифа </w:t>
      </w:r>
    </w:p>
    <w:p w:rsidR="00423052" w:rsidRPr="00423052" w:rsidRDefault="00423052" w:rsidP="00423052">
      <w:pPr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423052">
        <w:rPr>
          <w:bCs/>
          <w:color w:val="000000"/>
          <w:sz w:val="28"/>
          <w:szCs w:val="28"/>
        </w:rPr>
        <w:t xml:space="preserve">Стоимость в запрошенном классе </w:t>
      </w:r>
      <w:r w:rsidRPr="00423052">
        <w:rPr>
          <w:bCs/>
          <w:color w:val="000000"/>
          <w:sz w:val="28"/>
          <w:szCs w:val="28"/>
          <w:lang w:val="en-US"/>
        </w:rPr>
        <w:t>The</w:t>
      </w:r>
      <w:r w:rsidRPr="00423052">
        <w:rPr>
          <w:bCs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  <w:lang w:val="en-US"/>
        </w:rPr>
        <w:t>lo</w:t>
      </w:r>
      <w:r w:rsidRPr="00423052">
        <w:rPr>
          <w:bCs/>
          <w:color w:val="000000"/>
          <w:sz w:val="28"/>
          <w:szCs w:val="28"/>
        </w:rPr>
        <w:t>west – минимальный возможный тариф на момент обращения</w:t>
      </w:r>
    </w:p>
    <w:p w:rsidR="00423052" w:rsidRPr="00423052" w:rsidRDefault="00423052" w:rsidP="00423052">
      <w:pPr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423052">
        <w:rPr>
          <w:bCs/>
          <w:color w:val="000000"/>
          <w:sz w:val="28"/>
          <w:szCs w:val="28"/>
        </w:rPr>
        <w:t xml:space="preserve">Максимальная стоимость в запрошенном классе бронирования (экономический или бизнес) </w:t>
      </w:r>
    </w:p>
    <w:p w:rsidR="00423052" w:rsidRPr="00423052" w:rsidRDefault="00423052" w:rsidP="00423052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 w:rsidRPr="00423052">
        <w:rPr>
          <w:bCs/>
          <w:color w:val="000000"/>
          <w:sz w:val="28"/>
          <w:szCs w:val="28"/>
        </w:rPr>
        <w:t xml:space="preserve">Для целей данной процедуры под Минимальным и Максимальным тарифами мы предлагаем фиксировать следующее: 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Минимально возможный тариф -</w:t>
      </w:r>
      <w:r w:rsidRPr="00423052">
        <w:rPr>
          <w:bCs/>
          <w:color w:val="000000"/>
          <w:sz w:val="28"/>
          <w:szCs w:val="28"/>
        </w:rPr>
        <w:t xml:space="preserve"> это минимально возможная стоимость на авиабилет по прямому перелету на данном направлении, существующая в системе бронирования Агентства, но по тем или иным причинам не доступная на момент оформления перевозки.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Максимально возможный тариф</w:t>
      </w:r>
      <w:r w:rsidRPr="00423052">
        <w:rPr>
          <w:bCs/>
          <w:color w:val="000000"/>
          <w:sz w:val="28"/>
          <w:szCs w:val="28"/>
        </w:rPr>
        <w:t xml:space="preserve"> - это максимально возможная стоимость на авиабилет по данному направлению в том же классе бронирования. 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ЗАДАЧА</w:t>
      </w:r>
      <w:r w:rsidRPr="00423052">
        <w:rPr>
          <w:color w:val="1F497D" w:themeColor="text2"/>
          <w:sz w:val="28"/>
          <w:szCs w:val="28"/>
        </w:rPr>
        <w:t>:</w:t>
      </w:r>
      <w:r w:rsidRPr="00423052">
        <w:rPr>
          <w:bCs/>
          <w:color w:val="000000"/>
          <w:sz w:val="28"/>
          <w:szCs w:val="28"/>
        </w:rPr>
        <w:t xml:space="preserve"> Получить информацию по полученной/упущенной экономии.</w:t>
      </w:r>
    </w:p>
    <w:p w:rsidR="00423052" w:rsidRPr="00423052" w:rsidRDefault="00423052" w:rsidP="00423052">
      <w:pPr>
        <w:rPr>
          <w:b/>
          <w:bCs/>
          <w:color w:val="000000"/>
          <w:sz w:val="28"/>
          <w:szCs w:val="28"/>
          <w:u w:val="single"/>
        </w:rPr>
      </w:pPr>
    </w:p>
    <w:p w:rsidR="00423052" w:rsidRPr="00423052" w:rsidRDefault="00423052" w:rsidP="00423052">
      <w:pPr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ИНСТРУМЕНТ ДЛЯ ИЗМЕРЕНИЯ</w:t>
      </w:r>
      <w:r w:rsidRPr="00423052">
        <w:rPr>
          <w:color w:val="1F497D" w:themeColor="text2"/>
          <w:sz w:val="28"/>
          <w:szCs w:val="28"/>
        </w:rPr>
        <w:t>:</w:t>
      </w:r>
      <w:r w:rsidRPr="00423052">
        <w:rPr>
          <w:bCs/>
          <w:i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</w:rPr>
        <w:t>Внедрение Reason codes – причин выбора тарифа (</w:t>
      </w:r>
      <w:r w:rsidRPr="00423052">
        <w:rPr>
          <w:bCs/>
          <w:color w:val="000000"/>
          <w:sz w:val="28"/>
          <w:szCs w:val="28"/>
          <w:lang w:val="en-US"/>
        </w:rPr>
        <w:t>Air</w:t>
      </w:r>
      <w:r w:rsidRPr="00423052">
        <w:rPr>
          <w:bCs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  <w:lang w:val="en-US"/>
        </w:rPr>
        <w:t>Fare</w:t>
      </w:r>
      <w:r w:rsidRPr="00423052">
        <w:rPr>
          <w:bCs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  <w:lang w:val="en-US"/>
        </w:rPr>
        <w:t>saving</w:t>
      </w:r>
      <w:r w:rsidRPr="00423052">
        <w:rPr>
          <w:bCs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  <w:lang w:val="en-US"/>
        </w:rPr>
        <w:t>remarks</w:t>
      </w:r>
      <w:r w:rsidRPr="00423052">
        <w:rPr>
          <w:bCs/>
          <w:color w:val="000000"/>
          <w:sz w:val="28"/>
          <w:szCs w:val="28"/>
        </w:rPr>
        <w:t>)</w:t>
      </w:r>
      <w:r w:rsidRPr="00423052">
        <w:rPr>
          <w:bCs/>
          <w:color w:val="000000"/>
          <w:sz w:val="28"/>
          <w:szCs w:val="28"/>
        </w:rPr>
        <w:br/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3052">
        <w:rPr>
          <w:color w:val="000000"/>
          <w:sz w:val="28"/>
          <w:szCs w:val="28"/>
          <w:lang w:val="en-US"/>
        </w:rPr>
        <w:t>Reason</w:t>
      </w:r>
      <w:r w:rsidRPr="00423052">
        <w:rPr>
          <w:color w:val="000000"/>
          <w:sz w:val="28"/>
          <w:szCs w:val="28"/>
        </w:rPr>
        <w:t xml:space="preserve"> </w:t>
      </w:r>
      <w:r w:rsidRPr="00423052">
        <w:rPr>
          <w:color w:val="000000"/>
          <w:sz w:val="28"/>
          <w:szCs w:val="28"/>
          <w:lang w:val="en-US"/>
        </w:rPr>
        <w:t>codes</w:t>
      </w:r>
      <w:r w:rsidRPr="00423052">
        <w:rPr>
          <w:color w:val="000000"/>
          <w:sz w:val="28"/>
          <w:szCs w:val="28"/>
        </w:rPr>
        <w:t xml:space="preserve"> могут быть разделены на 3 группы: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  <w:lang w:val="en-US"/>
        </w:rPr>
      </w:pPr>
      <w:r w:rsidRPr="00423052">
        <w:rPr>
          <w:b/>
          <w:color w:val="000000"/>
          <w:sz w:val="28"/>
          <w:szCs w:val="28"/>
        </w:rPr>
        <w:t>Код</w:t>
      </w:r>
      <w:r w:rsidRPr="00423052">
        <w:rPr>
          <w:b/>
          <w:color w:val="000000"/>
          <w:sz w:val="28"/>
          <w:szCs w:val="28"/>
          <w:lang w:val="en-US"/>
        </w:rPr>
        <w:t xml:space="preserve"> 1 </w:t>
      </w:r>
      <w:r w:rsidRPr="00423052">
        <w:rPr>
          <w:b/>
          <w:color w:val="000000"/>
          <w:sz w:val="28"/>
          <w:szCs w:val="28"/>
          <w:lang w:val="en-US"/>
        </w:rPr>
        <w:tab/>
        <w:t xml:space="preserve">                -   </w:t>
      </w:r>
      <w:r w:rsidRPr="00423052">
        <w:rPr>
          <w:bCs/>
          <w:i/>
          <w:color w:val="000000"/>
          <w:sz w:val="28"/>
          <w:szCs w:val="28"/>
        </w:rPr>
        <w:t>Использован</w:t>
      </w:r>
      <w:r w:rsidRPr="00423052">
        <w:rPr>
          <w:bCs/>
          <w:i/>
          <w:color w:val="000000"/>
          <w:sz w:val="28"/>
          <w:szCs w:val="28"/>
          <w:lang w:val="en-US"/>
        </w:rPr>
        <w:t xml:space="preserve"> </w:t>
      </w:r>
      <w:r w:rsidRPr="00423052">
        <w:rPr>
          <w:bCs/>
          <w:i/>
          <w:color w:val="000000"/>
          <w:sz w:val="28"/>
          <w:szCs w:val="28"/>
        </w:rPr>
        <w:t>самый</w:t>
      </w:r>
      <w:r w:rsidRPr="00423052">
        <w:rPr>
          <w:bCs/>
          <w:i/>
          <w:color w:val="000000"/>
          <w:sz w:val="28"/>
          <w:szCs w:val="28"/>
          <w:lang w:val="en-US"/>
        </w:rPr>
        <w:t xml:space="preserve"> </w:t>
      </w:r>
      <w:r w:rsidRPr="00423052">
        <w:rPr>
          <w:bCs/>
          <w:i/>
          <w:color w:val="000000"/>
          <w:sz w:val="28"/>
          <w:szCs w:val="28"/>
        </w:rPr>
        <w:t>дешевый</w:t>
      </w:r>
      <w:r w:rsidRPr="00423052">
        <w:rPr>
          <w:bCs/>
          <w:i/>
          <w:color w:val="000000"/>
          <w:sz w:val="28"/>
          <w:szCs w:val="28"/>
          <w:lang w:val="en-US"/>
        </w:rPr>
        <w:t xml:space="preserve">/ACCEPTED LOWEST FARE WITHIN </w:t>
      </w:r>
      <w:r w:rsidRPr="00423052">
        <w:rPr>
          <w:bCs/>
          <w:i/>
          <w:color w:val="000000"/>
          <w:sz w:val="28"/>
          <w:szCs w:val="28"/>
          <w:lang w:val="en-US"/>
        </w:rPr>
        <w:tab/>
      </w:r>
      <w:r w:rsidRPr="00423052">
        <w:rPr>
          <w:bCs/>
          <w:i/>
          <w:color w:val="000000"/>
          <w:sz w:val="28"/>
          <w:szCs w:val="28"/>
          <w:lang w:val="en-US"/>
        </w:rPr>
        <w:tab/>
      </w:r>
      <w:r w:rsidRPr="00423052">
        <w:rPr>
          <w:bCs/>
          <w:i/>
          <w:color w:val="000000"/>
          <w:sz w:val="28"/>
          <w:szCs w:val="28"/>
          <w:lang w:val="en-US"/>
        </w:rPr>
        <w:tab/>
        <w:t xml:space="preserve">  POLICY GUIDELINES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  <w:lang w:val="en-US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23052">
        <w:rPr>
          <w:b/>
          <w:color w:val="000000"/>
          <w:sz w:val="28"/>
          <w:szCs w:val="28"/>
        </w:rPr>
        <w:t xml:space="preserve">Код 2, 3, 4, 5, 6  - </w:t>
      </w:r>
      <w:r w:rsidRPr="00423052">
        <w:rPr>
          <w:i/>
          <w:color w:val="000000"/>
          <w:sz w:val="28"/>
          <w:szCs w:val="28"/>
        </w:rPr>
        <w:t xml:space="preserve">5 причины  покупки клиентом НЕ самого дешевого </w:t>
      </w:r>
      <w:r w:rsidRPr="00423052">
        <w:rPr>
          <w:i/>
          <w:color w:val="000000"/>
          <w:sz w:val="28"/>
          <w:szCs w:val="28"/>
        </w:rPr>
        <w:tab/>
      </w:r>
      <w:r w:rsidRPr="00423052">
        <w:rPr>
          <w:i/>
          <w:color w:val="000000"/>
          <w:sz w:val="28"/>
          <w:szCs w:val="28"/>
        </w:rPr>
        <w:tab/>
      </w:r>
      <w:r w:rsidRPr="00423052">
        <w:rPr>
          <w:i/>
          <w:color w:val="000000"/>
          <w:sz w:val="28"/>
          <w:szCs w:val="28"/>
        </w:rPr>
        <w:tab/>
        <w:t xml:space="preserve">                </w:t>
      </w:r>
      <w:r w:rsidRPr="00423052">
        <w:rPr>
          <w:i/>
          <w:color w:val="000000"/>
          <w:sz w:val="28"/>
          <w:szCs w:val="28"/>
        </w:rPr>
        <w:tab/>
        <w:t xml:space="preserve">                   предложенного тарифа  </w:t>
      </w:r>
    </w:p>
    <w:p w:rsidR="00423052" w:rsidRPr="00423052" w:rsidRDefault="00423052" w:rsidP="00423052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tbl>
      <w:tblPr>
        <w:tblW w:w="9688" w:type="dxa"/>
        <w:tblInd w:w="108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7"/>
        <w:gridCol w:w="8751"/>
      </w:tblGrid>
      <w:tr w:rsidR="00423052" w:rsidRPr="00423052" w:rsidTr="00782304">
        <w:trPr>
          <w:trHeight w:val="444"/>
        </w:trPr>
        <w:tc>
          <w:tcPr>
            <w:tcW w:w="937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23052">
              <w:rPr>
                <w:bCs/>
                <w:color w:val="000000"/>
                <w:sz w:val="28"/>
                <w:szCs w:val="28"/>
              </w:rPr>
              <w:t>Код 2</w:t>
            </w:r>
          </w:p>
        </w:tc>
        <w:tc>
          <w:tcPr>
            <w:tcW w:w="8751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23052">
              <w:rPr>
                <w:bCs/>
                <w:i/>
                <w:color w:val="000000"/>
                <w:sz w:val="28"/>
                <w:szCs w:val="28"/>
              </w:rPr>
              <w:t>Минимальный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тариф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отклонен из-за маршрута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/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ROUTE CHOSEN NEGATED LOWER FARE OFFERED</w:t>
            </w:r>
          </w:p>
        </w:tc>
      </w:tr>
      <w:tr w:rsidR="00423052" w:rsidRPr="00423052" w:rsidTr="00782304">
        <w:trPr>
          <w:trHeight w:val="444"/>
        </w:trPr>
        <w:tc>
          <w:tcPr>
            <w:tcW w:w="937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23052">
              <w:rPr>
                <w:bCs/>
                <w:color w:val="000000"/>
                <w:sz w:val="28"/>
                <w:szCs w:val="28"/>
              </w:rPr>
              <w:t xml:space="preserve">Код 3 </w:t>
            </w:r>
          </w:p>
        </w:tc>
        <w:tc>
          <w:tcPr>
            <w:tcW w:w="8751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23052">
              <w:rPr>
                <w:bCs/>
                <w:i/>
                <w:color w:val="000000"/>
                <w:sz w:val="28"/>
                <w:szCs w:val="28"/>
              </w:rPr>
              <w:t>Минимальный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тариф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отклонен из-за расписания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FLIGHT TIME CHOSEN NEGATED LOWER FARE OFFERED</w:t>
            </w:r>
          </w:p>
        </w:tc>
      </w:tr>
      <w:tr w:rsidR="00423052" w:rsidRPr="00423052" w:rsidTr="00782304">
        <w:trPr>
          <w:trHeight w:val="444"/>
        </w:trPr>
        <w:tc>
          <w:tcPr>
            <w:tcW w:w="937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23052">
              <w:rPr>
                <w:bCs/>
                <w:color w:val="000000"/>
                <w:sz w:val="28"/>
                <w:szCs w:val="28"/>
              </w:rPr>
              <w:t xml:space="preserve">Код 4 </w:t>
            </w:r>
          </w:p>
        </w:tc>
        <w:tc>
          <w:tcPr>
            <w:tcW w:w="8751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23052">
              <w:rPr>
                <w:bCs/>
                <w:i/>
                <w:color w:val="000000"/>
                <w:sz w:val="28"/>
                <w:szCs w:val="28"/>
              </w:rPr>
              <w:t xml:space="preserve">Минимальный тариф отклонен/ запрошен тариф без ограничений/ 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lastRenderedPageBreak/>
              <w:t>LOWER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FARE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REFUSED</w:t>
            </w:r>
            <w:r w:rsidRPr="00423052">
              <w:rPr>
                <w:bCs/>
                <w:color w:val="000000"/>
                <w:sz w:val="28"/>
                <w:szCs w:val="28"/>
              </w:rPr>
              <w:t>/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PENALTIES</w:t>
            </w:r>
            <w:r w:rsidRPr="00423052">
              <w:rPr>
                <w:bCs/>
                <w:color w:val="000000"/>
                <w:sz w:val="28"/>
                <w:szCs w:val="28"/>
              </w:rPr>
              <w:t>/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RESTRICTIONS</w:t>
            </w:r>
          </w:p>
        </w:tc>
      </w:tr>
      <w:tr w:rsidR="00423052" w:rsidRPr="00690493" w:rsidTr="00782304">
        <w:trPr>
          <w:trHeight w:val="444"/>
        </w:trPr>
        <w:tc>
          <w:tcPr>
            <w:tcW w:w="937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23052">
              <w:rPr>
                <w:bCs/>
                <w:color w:val="000000"/>
                <w:sz w:val="28"/>
                <w:szCs w:val="28"/>
              </w:rPr>
              <w:lastRenderedPageBreak/>
              <w:t>Код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 xml:space="preserve"> 5 </w:t>
            </w:r>
          </w:p>
        </w:tc>
        <w:tc>
          <w:tcPr>
            <w:tcW w:w="8751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23052">
              <w:rPr>
                <w:bCs/>
                <w:i/>
                <w:color w:val="000000"/>
                <w:sz w:val="28"/>
                <w:szCs w:val="28"/>
              </w:rPr>
              <w:t>Высокий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тариф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выбран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/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полет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в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23052">
              <w:rPr>
                <w:bCs/>
                <w:i/>
                <w:color w:val="000000"/>
                <w:sz w:val="28"/>
                <w:szCs w:val="28"/>
              </w:rPr>
              <w:t>сопровождении</w:t>
            </w:r>
            <w:r w:rsidRPr="00423052">
              <w:rPr>
                <w:bCs/>
                <w:i/>
                <w:color w:val="000000"/>
                <w:sz w:val="28"/>
                <w:szCs w:val="28"/>
                <w:lang w:val="en-US"/>
              </w:rPr>
              <w:t xml:space="preserve"> /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 xml:space="preserve"> HIGHER FARE/CLASS DUE TO ACCOMPANYING TRAVELLER</w:t>
            </w:r>
          </w:p>
        </w:tc>
      </w:tr>
      <w:tr w:rsidR="00423052" w:rsidRPr="00423052" w:rsidTr="00782304">
        <w:trPr>
          <w:trHeight w:val="444"/>
        </w:trPr>
        <w:tc>
          <w:tcPr>
            <w:tcW w:w="937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23052">
              <w:rPr>
                <w:bCs/>
                <w:color w:val="000000"/>
                <w:sz w:val="28"/>
                <w:szCs w:val="28"/>
              </w:rPr>
              <w:t>Код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 xml:space="preserve"> 6 </w:t>
            </w:r>
          </w:p>
        </w:tc>
        <w:tc>
          <w:tcPr>
            <w:tcW w:w="8751" w:type="dxa"/>
            <w:vAlign w:val="center"/>
          </w:tcPr>
          <w:p w:rsidR="00423052" w:rsidRPr="00423052" w:rsidRDefault="00423052" w:rsidP="007823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23052">
              <w:rPr>
                <w:bCs/>
                <w:i/>
                <w:color w:val="000000"/>
                <w:sz w:val="28"/>
                <w:szCs w:val="28"/>
              </w:rPr>
              <w:t xml:space="preserve">Минимальный тариф не доступен  нет мест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THE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CHEAPEST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FARE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UNAVAILIBLE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NO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23052">
              <w:rPr>
                <w:bCs/>
                <w:color w:val="000000"/>
                <w:sz w:val="28"/>
                <w:szCs w:val="28"/>
                <w:lang w:val="en-US"/>
              </w:rPr>
              <w:t>SEATS</w:t>
            </w:r>
            <w:r w:rsidRPr="00423052">
              <w:rPr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423052" w:rsidRPr="00423052" w:rsidRDefault="00423052" w:rsidP="00423052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p w:rsidR="00423052" w:rsidRPr="00423052" w:rsidRDefault="00423052" w:rsidP="00423052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423052">
        <w:rPr>
          <w:b/>
          <w:color w:val="000000"/>
          <w:sz w:val="28"/>
          <w:szCs w:val="28"/>
        </w:rPr>
        <w:t xml:space="preserve">Код 7                 EXCHANGE / </w:t>
      </w:r>
      <w:r w:rsidRPr="00423052">
        <w:rPr>
          <w:i/>
          <w:color w:val="000000"/>
          <w:sz w:val="28"/>
          <w:szCs w:val="28"/>
        </w:rPr>
        <w:t xml:space="preserve">для всех билетов с обменом </w:t>
      </w:r>
    </w:p>
    <w:p w:rsidR="00423052" w:rsidRPr="00423052" w:rsidRDefault="00423052" w:rsidP="00423052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p w:rsidR="00423052" w:rsidRPr="00423052" w:rsidRDefault="00423052" w:rsidP="00423052">
      <w:pPr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РЕЗУЛЬТАТ 1 ПОЛУГОДИЯ:</w:t>
      </w:r>
      <w:r w:rsidRPr="00423052">
        <w:rPr>
          <w:bCs/>
          <w:color w:val="1F497D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</w:rPr>
        <w:t xml:space="preserve">внедрение AFS и установить плановое значение </w:t>
      </w:r>
      <w:r w:rsidRPr="00423052">
        <w:rPr>
          <w:bCs/>
          <w:color w:val="000000"/>
          <w:sz w:val="28"/>
          <w:szCs w:val="28"/>
          <w:lang w:val="en-US"/>
        </w:rPr>
        <w:t>KPI</w:t>
      </w:r>
      <w:r w:rsidRPr="00423052">
        <w:rPr>
          <w:bCs/>
          <w:color w:val="000000"/>
          <w:sz w:val="28"/>
          <w:szCs w:val="28"/>
        </w:rPr>
        <w:t xml:space="preserve"> по упущенной и реализованной экономии на 1-ое полугодие 2015 года.</w:t>
      </w:r>
    </w:p>
    <w:p w:rsidR="00423052" w:rsidRPr="00423052" w:rsidRDefault="00423052" w:rsidP="00423052">
      <w:pPr>
        <w:jc w:val="both"/>
        <w:rPr>
          <w:bCs/>
          <w:color w:val="1F497D"/>
          <w:sz w:val="28"/>
          <w:szCs w:val="28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 xml:space="preserve">РЕЗУЛЬТАТ 2 </w:t>
      </w:r>
      <w:r w:rsidR="00690493" w:rsidRPr="00423052">
        <w:rPr>
          <w:b/>
          <w:bCs/>
          <w:color w:val="000000"/>
          <w:sz w:val="28"/>
          <w:szCs w:val="28"/>
          <w:u w:val="single"/>
        </w:rPr>
        <w:t>ПОЛУГОДИЯ:</w:t>
      </w:r>
      <w:r w:rsidR="00690493" w:rsidRPr="00423052">
        <w:rPr>
          <w:bCs/>
          <w:color w:val="000000"/>
          <w:sz w:val="28"/>
          <w:szCs w:val="28"/>
        </w:rPr>
        <w:t xml:space="preserve"> Получить</w:t>
      </w:r>
      <w:r w:rsidRPr="00423052">
        <w:rPr>
          <w:bCs/>
          <w:color w:val="000000"/>
          <w:sz w:val="28"/>
          <w:szCs w:val="28"/>
        </w:rPr>
        <w:t xml:space="preserve"> реализованную экономию на </w:t>
      </w:r>
      <w:r w:rsidR="00690493" w:rsidRPr="00423052">
        <w:rPr>
          <w:bCs/>
          <w:color w:val="000000"/>
          <w:sz w:val="28"/>
          <w:szCs w:val="28"/>
        </w:rPr>
        <w:t>уровне ХХ</w:t>
      </w:r>
      <w:r w:rsidRPr="00423052">
        <w:rPr>
          <w:bCs/>
          <w:color w:val="000000"/>
          <w:sz w:val="28"/>
          <w:szCs w:val="28"/>
        </w:rPr>
        <w:t xml:space="preserve">% на базе установленных </w:t>
      </w:r>
      <w:r w:rsidRPr="00423052">
        <w:rPr>
          <w:bCs/>
          <w:color w:val="000000"/>
          <w:sz w:val="28"/>
          <w:szCs w:val="28"/>
          <w:lang w:val="en-US"/>
        </w:rPr>
        <w:t>KPI</w:t>
      </w:r>
      <w:r w:rsidRPr="00423052">
        <w:rPr>
          <w:bCs/>
          <w:color w:val="000000"/>
          <w:sz w:val="28"/>
          <w:szCs w:val="28"/>
        </w:rPr>
        <w:t>.</w:t>
      </w:r>
    </w:p>
    <w:p w:rsidR="00423052" w:rsidRPr="00423052" w:rsidRDefault="00423052" w:rsidP="00423052">
      <w:pPr>
        <w:jc w:val="both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pStyle w:val="af3"/>
        <w:ind w:left="1440"/>
        <w:jc w:val="both"/>
        <w:rPr>
          <w:b/>
          <w:bCs/>
          <w:color w:val="000000"/>
          <w:sz w:val="28"/>
          <w:szCs w:val="28"/>
          <w:u w:val="single"/>
          <w:lang w:val="ru-RU"/>
        </w:rPr>
      </w:pPr>
    </w:p>
    <w:p w:rsidR="00423052" w:rsidRPr="00423052" w:rsidRDefault="00423052" w:rsidP="00423052">
      <w:pPr>
        <w:pStyle w:val="af3"/>
        <w:numPr>
          <w:ilvl w:val="0"/>
          <w:numId w:val="43"/>
        </w:numPr>
        <w:jc w:val="both"/>
        <w:rPr>
          <w:b/>
          <w:bCs/>
          <w:color w:val="000000"/>
          <w:sz w:val="28"/>
          <w:szCs w:val="28"/>
          <w:u w:val="single"/>
          <w:lang w:val="ru-RU"/>
        </w:rPr>
      </w:pPr>
      <w:r w:rsidRPr="00423052">
        <w:rPr>
          <w:b/>
          <w:bCs/>
          <w:color w:val="000000"/>
          <w:sz w:val="28"/>
          <w:szCs w:val="28"/>
          <w:u w:val="single"/>
        </w:rPr>
        <w:t>KPI</w:t>
      </w:r>
      <w:r w:rsidRPr="00423052">
        <w:rPr>
          <w:b/>
          <w:bCs/>
          <w:color w:val="000000"/>
          <w:sz w:val="28"/>
          <w:szCs w:val="28"/>
          <w:u w:val="single"/>
          <w:lang w:val="ru-RU"/>
        </w:rPr>
        <w:t xml:space="preserve"> 2  - Заблаговременная покупка билетов – </w:t>
      </w:r>
      <w:r w:rsidRPr="00423052">
        <w:rPr>
          <w:b/>
          <w:bCs/>
          <w:color w:val="000000"/>
          <w:sz w:val="28"/>
          <w:szCs w:val="28"/>
          <w:u w:val="single"/>
        </w:rPr>
        <w:t>Advance</w:t>
      </w:r>
      <w:r w:rsidRPr="00423052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Pr="00423052">
        <w:rPr>
          <w:b/>
          <w:bCs/>
          <w:color w:val="000000"/>
          <w:sz w:val="28"/>
          <w:szCs w:val="28"/>
          <w:u w:val="single"/>
        </w:rPr>
        <w:t>Purchase</w:t>
      </w:r>
      <w:r w:rsidRPr="00423052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</w:p>
    <w:p w:rsidR="00423052" w:rsidRPr="00423052" w:rsidRDefault="00423052" w:rsidP="00423052">
      <w:pPr>
        <w:jc w:val="both"/>
        <w:rPr>
          <w:sz w:val="28"/>
          <w:szCs w:val="28"/>
        </w:rPr>
      </w:pPr>
    </w:p>
    <w:p w:rsidR="00423052" w:rsidRPr="00423052" w:rsidRDefault="00423052" w:rsidP="00423052">
      <w:pPr>
        <w:jc w:val="both"/>
        <w:rPr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  <w:lang w:val="en-US"/>
        </w:rPr>
        <w:t>ADVANCE</w:t>
      </w:r>
      <w:r w:rsidRPr="00423052">
        <w:rPr>
          <w:b/>
          <w:bCs/>
          <w:color w:val="000000"/>
          <w:sz w:val="28"/>
          <w:szCs w:val="28"/>
          <w:u w:val="single"/>
        </w:rPr>
        <w:t xml:space="preserve"> </w:t>
      </w:r>
      <w:r w:rsidRPr="00423052">
        <w:rPr>
          <w:b/>
          <w:bCs/>
          <w:color w:val="000000"/>
          <w:sz w:val="28"/>
          <w:szCs w:val="28"/>
          <w:u w:val="single"/>
          <w:lang w:val="en-US"/>
        </w:rPr>
        <w:t>PURCHASE</w:t>
      </w:r>
      <w:r w:rsidRPr="00423052">
        <w:rPr>
          <w:b/>
          <w:bCs/>
          <w:color w:val="000000"/>
          <w:sz w:val="28"/>
          <w:szCs w:val="28"/>
          <w:u w:val="single"/>
        </w:rPr>
        <w:t xml:space="preserve"> – </w:t>
      </w:r>
      <w:r w:rsidRPr="00423052">
        <w:rPr>
          <w:bCs/>
          <w:color w:val="000000"/>
          <w:sz w:val="28"/>
          <w:szCs w:val="28"/>
        </w:rPr>
        <w:t>показатель, позволяющий измерить количество заблаговременно купленных билетов.</w:t>
      </w:r>
      <w:r w:rsidRPr="00423052">
        <w:rPr>
          <w:sz w:val="28"/>
          <w:szCs w:val="28"/>
        </w:rPr>
        <w:t xml:space="preserve"> Цены на авиабилеты на сегодняшний день являются достаточно высокими, поэтому, если </w:t>
      </w:r>
      <w:r w:rsidR="00C8741F">
        <w:rPr>
          <w:sz w:val="28"/>
          <w:szCs w:val="28"/>
        </w:rPr>
        <w:t>мы делаем</w:t>
      </w:r>
      <w:r w:rsidRPr="00423052">
        <w:rPr>
          <w:sz w:val="28"/>
          <w:szCs w:val="28"/>
        </w:rPr>
        <w:t xml:space="preserve"> заказ заблаговременно, </w:t>
      </w:r>
      <w:r w:rsidR="00C8741F">
        <w:rPr>
          <w:sz w:val="28"/>
          <w:szCs w:val="28"/>
        </w:rPr>
        <w:t xml:space="preserve">мы </w:t>
      </w:r>
      <w:r w:rsidRPr="00423052">
        <w:rPr>
          <w:sz w:val="28"/>
          <w:szCs w:val="28"/>
        </w:rPr>
        <w:t xml:space="preserve"> може</w:t>
      </w:r>
      <w:r w:rsidR="00C8741F">
        <w:rPr>
          <w:sz w:val="28"/>
          <w:szCs w:val="28"/>
        </w:rPr>
        <w:t>м</w:t>
      </w:r>
      <w:r w:rsidRPr="00423052">
        <w:rPr>
          <w:sz w:val="28"/>
          <w:szCs w:val="28"/>
        </w:rPr>
        <w:t xml:space="preserve"> сэкономить до 20% от обычной стоимости авиабилетов. </w:t>
      </w:r>
      <w:r w:rsidRPr="00423052">
        <w:rPr>
          <w:bCs/>
          <w:color w:val="000000"/>
          <w:sz w:val="28"/>
          <w:szCs w:val="28"/>
        </w:rPr>
        <w:t>Согласно мировым стандартам 60% билетов должно быть выкуплено не позднее, чем за 7 дней до вылета.</w:t>
      </w:r>
    </w:p>
    <w:p w:rsidR="00423052" w:rsidRPr="00423052" w:rsidRDefault="00423052" w:rsidP="00423052">
      <w:pPr>
        <w:jc w:val="both"/>
        <w:rPr>
          <w:sz w:val="28"/>
          <w:szCs w:val="28"/>
        </w:rPr>
      </w:pPr>
    </w:p>
    <w:p w:rsidR="00423052" w:rsidRPr="00423052" w:rsidRDefault="00423052" w:rsidP="00423052">
      <w:pPr>
        <w:rPr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ЗАДАЧА</w:t>
      </w:r>
      <w:r w:rsidRPr="00423052">
        <w:rPr>
          <w:color w:val="1F497D" w:themeColor="text2"/>
          <w:sz w:val="28"/>
          <w:szCs w:val="28"/>
        </w:rPr>
        <w:t>:</w:t>
      </w:r>
      <w:r w:rsidRPr="00423052">
        <w:rPr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</w:rPr>
        <w:t xml:space="preserve">Внедрение отслеживания </w:t>
      </w:r>
      <w:r w:rsidRPr="00423052">
        <w:rPr>
          <w:bCs/>
          <w:color w:val="000000"/>
          <w:sz w:val="28"/>
          <w:szCs w:val="28"/>
          <w:lang w:val="en-US"/>
        </w:rPr>
        <w:t>ADVANCE</w:t>
      </w:r>
      <w:r w:rsidRPr="00423052">
        <w:rPr>
          <w:bCs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  <w:lang w:val="en-US"/>
        </w:rPr>
        <w:t>PURCHASE</w:t>
      </w:r>
      <w:r w:rsidRPr="00423052">
        <w:rPr>
          <w:b/>
          <w:bCs/>
          <w:color w:val="000000"/>
          <w:sz w:val="28"/>
          <w:szCs w:val="28"/>
          <w:u w:val="single"/>
        </w:rPr>
        <w:t xml:space="preserve"> </w:t>
      </w:r>
      <w:r w:rsidRPr="00423052">
        <w:rPr>
          <w:b/>
          <w:bCs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  <w:lang w:val="en-US"/>
        </w:rPr>
        <w:t>KPI</w:t>
      </w:r>
      <w:r w:rsidRPr="00423052">
        <w:rPr>
          <w:bCs/>
          <w:color w:val="000000"/>
          <w:sz w:val="28"/>
          <w:szCs w:val="28"/>
        </w:rPr>
        <w:t xml:space="preserve">  </w:t>
      </w:r>
    </w:p>
    <w:p w:rsidR="00423052" w:rsidRPr="00423052" w:rsidRDefault="00423052" w:rsidP="00423052">
      <w:pPr>
        <w:rPr>
          <w:sz w:val="28"/>
          <w:szCs w:val="28"/>
        </w:rPr>
      </w:pPr>
    </w:p>
    <w:p w:rsidR="00423052" w:rsidRPr="00423052" w:rsidRDefault="00423052" w:rsidP="00423052">
      <w:pPr>
        <w:rPr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ИНСТРУМЕНТ ДЛЯ ИЗМЕРЕНИЯ:</w:t>
      </w:r>
      <w:r w:rsidRPr="00423052">
        <w:rPr>
          <w:sz w:val="28"/>
          <w:szCs w:val="28"/>
        </w:rPr>
        <w:t xml:space="preserve"> Отчетность по срокам покупки (пример ниже).    </w:t>
      </w:r>
    </w:p>
    <w:p w:rsidR="00423052" w:rsidRPr="00423052" w:rsidRDefault="00423052" w:rsidP="00423052">
      <w:pPr>
        <w:rPr>
          <w:sz w:val="28"/>
          <w:szCs w:val="28"/>
        </w:rPr>
      </w:pPr>
    </w:p>
    <w:p w:rsidR="00423052" w:rsidRPr="00423052" w:rsidRDefault="00423052" w:rsidP="00423052">
      <w:pPr>
        <w:rPr>
          <w:noProof/>
          <w:sz w:val="28"/>
          <w:szCs w:val="28"/>
          <w:lang w:val="en-US"/>
        </w:rPr>
      </w:pPr>
      <w:r w:rsidRPr="00423052">
        <w:rPr>
          <w:noProof/>
          <w:sz w:val="28"/>
          <w:szCs w:val="28"/>
        </w:rPr>
        <w:lastRenderedPageBreak/>
        <w:drawing>
          <wp:inline distT="0" distB="0" distL="0" distR="0" wp14:anchorId="3EAAADB1" wp14:editId="34D62E34">
            <wp:extent cx="4095750" cy="2198383"/>
            <wp:effectExtent l="19050" t="0" r="0" b="0"/>
            <wp:docPr id="4" name="Picture 1" descr="Описание: 90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90iT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664" cy="219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52" w:rsidRPr="00423052" w:rsidRDefault="00423052" w:rsidP="00423052">
      <w:pPr>
        <w:jc w:val="both"/>
        <w:rPr>
          <w:sz w:val="28"/>
          <w:szCs w:val="28"/>
        </w:rPr>
      </w:pPr>
      <w:r w:rsidRPr="00423052">
        <w:rPr>
          <w:rFonts w:eastAsia="MS Mincho"/>
          <w:b/>
          <w:bCs/>
          <w:sz w:val="28"/>
          <w:szCs w:val="28"/>
          <w:lang w:eastAsia="en-US"/>
        </w:rPr>
        <w:t xml:space="preserve">РЕЗУЛЬТАТ 1- го ПОЛУГОДИЯ: </w:t>
      </w:r>
      <w:r w:rsidRPr="00423052">
        <w:rPr>
          <w:sz w:val="28"/>
          <w:szCs w:val="28"/>
        </w:rPr>
        <w:t>Внедрить процедуру предупреждений для сотрудников,  приобретающих билеты менее чем за 7 дней:</w:t>
      </w:r>
    </w:p>
    <w:p w:rsidR="00423052" w:rsidRPr="00423052" w:rsidRDefault="00423052" w:rsidP="00423052">
      <w:pPr>
        <w:jc w:val="both"/>
        <w:rPr>
          <w:sz w:val="28"/>
          <w:szCs w:val="28"/>
        </w:rPr>
      </w:pPr>
    </w:p>
    <w:p w:rsidR="00423052" w:rsidRPr="00423052" w:rsidRDefault="00423052" w:rsidP="00423052">
      <w:pPr>
        <w:ind w:left="708"/>
        <w:jc w:val="both"/>
        <w:rPr>
          <w:sz w:val="28"/>
          <w:szCs w:val="28"/>
        </w:rPr>
      </w:pPr>
      <w:r w:rsidRPr="00423052">
        <w:rPr>
          <w:sz w:val="28"/>
          <w:szCs w:val="28"/>
        </w:rPr>
        <w:t>1 вариант– предупреждение о нарушении политики заблаговременной покупки в момент направления пассажиру опций перелета.</w:t>
      </w:r>
    </w:p>
    <w:p w:rsidR="00423052" w:rsidRPr="00423052" w:rsidRDefault="00423052" w:rsidP="00423052">
      <w:pPr>
        <w:ind w:left="708"/>
        <w:jc w:val="both"/>
        <w:rPr>
          <w:sz w:val="28"/>
          <w:szCs w:val="28"/>
        </w:rPr>
      </w:pPr>
      <w:r w:rsidRPr="00423052">
        <w:rPr>
          <w:sz w:val="28"/>
          <w:szCs w:val="28"/>
        </w:rPr>
        <w:t>2 вариант  - внедрение дополнительной  авторизации руководства или  тр</w:t>
      </w:r>
      <w:r w:rsidR="00C8741F">
        <w:rPr>
          <w:sz w:val="28"/>
          <w:szCs w:val="28"/>
        </w:rPr>
        <w:t>е</w:t>
      </w:r>
      <w:r w:rsidRPr="00423052">
        <w:rPr>
          <w:sz w:val="28"/>
          <w:szCs w:val="28"/>
        </w:rPr>
        <w:t>в</w:t>
      </w:r>
      <w:r w:rsidR="00C8741F">
        <w:rPr>
          <w:sz w:val="28"/>
          <w:szCs w:val="28"/>
        </w:rPr>
        <w:t>е</w:t>
      </w:r>
      <w:r w:rsidRPr="00423052">
        <w:rPr>
          <w:sz w:val="28"/>
          <w:szCs w:val="28"/>
        </w:rPr>
        <w:t>л менеджера</w:t>
      </w:r>
    </w:p>
    <w:p w:rsidR="00423052" w:rsidRPr="00423052" w:rsidRDefault="00423052" w:rsidP="00423052">
      <w:pPr>
        <w:jc w:val="both"/>
        <w:rPr>
          <w:bCs/>
          <w:color w:val="1F497D"/>
          <w:sz w:val="28"/>
          <w:szCs w:val="28"/>
        </w:rPr>
      </w:pPr>
      <w:r w:rsidRPr="00423052">
        <w:rPr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</w:rPr>
        <w:t xml:space="preserve"> </w:t>
      </w:r>
    </w:p>
    <w:p w:rsidR="00423052" w:rsidRPr="00423052" w:rsidRDefault="00423052" w:rsidP="00423052">
      <w:pPr>
        <w:jc w:val="both"/>
        <w:rPr>
          <w:sz w:val="28"/>
          <w:szCs w:val="28"/>
        </w:rPr>
      </w:pPr>
      <w:r w:rsidRPr="00423052">
        <w:rPr>
          <w:rFonts w:eastAsia="MS Mincho"/>
          <w:b/>
          <w:bCs/>
          <w:sz w:val="28"/>
          <w:szCs w:val="28"/>
          <w:lang w:eastAsia="en-US"/>
        </w:rPr>
        <w:t>РЕЗУЛЬТАТ 2-ого ПОЛУГОДИЯ</w:t>
      </w:r>
      <w:r w:rsidRPr="00423052">
        <w:rPr>
          <w:bCs/>
          <w:color w:val="1F497D"/>
          <w:sz w:val="28"/>
          <w:szCs w:val="28"/>
        </w:rPr>
        <w:t xml:space="preserve">: </w:t>
      </w:r>
      <w:r w:rsidRPr="00423052">
        <w:rPr>
          <w:sz w:val="28"/>
          <w:szCs w:val="28"/>
        </w:rPr>
        <w:t xml:space="preserve">Более   </w:t>
      </w:r>
      <w:r w:rsidRPr="00423052">
        <w:rPr>
          <w:sz w:val="28"/>
          <w:szCs w:val="28"/>
          <w:highlight w:val="cyan"/>
        </w:rPr>
        <w:t>ХХ</w:t>
      </w:r>
      <w:r w:rsidRPr="00423052">
        <w:rPr>
          <w:sz w:val="28"/>
          <w:szCs w:val="28"/>
        </w:rPr>
        <w:t xml:space="preserve"> % билетов покупаются более чем за 7 дней. </w:t>
      </w:r>
    </w:p>
    <w:p w:rsidR="00423052" w:rsidRPr="00423052" w:rsidRDefault="00423052" w:rsidP="00423052">
      <w:pPr>
        <w:rPr>
          <w:sz w:val="28"/>
          <w:szCs w:val="28"/>
        </w:rPr>
      </w:pPr>
    </w:p>
    <w:p w:rsidR="00423052" w:rsidRPr="00423052" w:rsidRDefault="00423052" w:rsidP="00423052">
      <w:pPr>
        <w:pStyle w:val="af3"/>
        <w:numPr>
          <w:ilvl w:val="0"/>
          <w:numId w:val="43"/>
        </w:numPr>
        <w:rPr>
          <w:b/>
          <w:bCs/>
          <w:color w:val="000000"/>
          <w:sz w:val="28"/>
          <w:szCs w:val="28"/>
          <w:u w:val="single"/>
        </w:rPr>
      </w:pPr>
      <w:r w:rsidRPr="00423052">
        <w:rPr>
          <w:b/>
          <w:bCs/>
          <w:color w:val="000000"/>
          <w:sz w:val="28"/>
          <w:szCs w:val="28"/>
          <w:u w:val="single"/>
        </w:rPr>
        <w:t>KPI 3 - LLF – Lowest Logical Fare</w:t>
      </w:r>
    </w:p>
    <w:p w:rsidR="00423052" w:rsidRPr="00423052" w:rsidRDefault="00423052" w:rsidP="00423052">
      <w:pPr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Lowest Logical Fare -</w:t>
      </w:r>
      <w:r w:rsidRPr="00423052">
        <w:rPr>
          <w:bCs/>
          <w:color w:val="000000"/>
          <w:sz w:val="28"/>
          <w:szCs w:val="28"/>
        </w:rPr>
        <w:t xml:space="preserve"> это минимально возможная стоимость на авиабилет по данному направлению, на прямых рейсах, существующая в системе бронирования </w:t>
      </w:r>
      <w:r w:rsidR="00C8741F">
        <w:rPr>
          <w:bCs/>
          <w:color w:val="000000"/>
          <w:sz w:val="28"/>
          <w:szCs w:val="28"/>
        </w:rPr>
        <w:t>поставщика</w:t>
      </w:r>
      <w:r w:rsidRPr="00423052">
        <w:rPr>
          <w:bCs/>
          <w:color w:val="000000"/>
          <w:sz w:val="28"/>
          <w:szCs w:val="28"/>
        </w:rPr>
        <w:t xml:space="preserve"> и фиксируемая на момент покупки билета.</w:t>
      </w:r>
    </w:p>
    <w:p w:rsidR="00423052" w:rsidRPr="00423052" w:rsidRDefault="00423052" w:rsidP="00423052">
      <w:pPr>
        <w:jc w:val="both"/>
        <w:rPr>
          <w:bCs/>
          <w:color w:val="000000"/>
          <w:sz w:val="28"/>
          <w:szCs w:val="28"/>
        </w:rPr>
      </w:pPr>
      <w:r w:rsidRPr="00423052">
        <w:rPr>
          <w:bCs/>
          <w:color w:val="000000"/>
          <w:sz w:val="28"/>
          <w:szCs w:val="28"/>
        </w:rPr>
        <w:t>Для оценки уровня соблюдения правила применения наименьшего логического тарифа компании необходимо понимать, какое количество билетов за прошедший период было куплено по минимальному логическому тарифу -  Lowest Logical Fare.</w:t>
      </w:r>
    </w:p>
    <w:p w:rsidR="00423052" w:rsidRPr="00423052" w:rsidRDefault="00423052" w:rsidP="00423052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color w:val="1F497D" w:themeColor="text2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ЗАДАЧА:</w:t>
      </w:r>
      <w:r w:rsidRPr="00423052">
        <w:rPr>
          <w:color w:val="1F497D" w:themeColor="text2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</w:rPr>
        <w:t xml:space="preserve">Внедрение в работу со стороны </w:t>
      </w:r>
      <w:r w:rsidR="00C8741F">
        <w:rPr>
          <w:bCs/>
          <w:color w:val="000000"/>
          <w:sz w:val="28"/>
          <w:szCs w:val="28"/>
        </w:rPr>
        <w:t>поставщика</w:t>
      </w:r>
      <w:r w:rsidRPr="00423052">
        <w:rPr>
          <w:bCs/>
          <w:color w:val="000000"/>
          <w:sz w:val="28"/>
          <w:szCs w:val="28"/>
        </w:rPr>
        <w:t xml:space="preserve"> фиксирование минимальной цены на момент покупки билета.</w:t>
      </w:r>
    </w:p>
    <w:p w:rsidR="00423052" w:rsidRPr="00423052" w:rsidRDefault="00423052" w:rsidP="00423052">
      <w:pPr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ИНСТРУМЕНТ ДЛЯ ИЗМЕРЕНИЯ:</w:t>
      </w:r>
      <w:r w:rsidRPr="00423052">
        <w:rPr>
          <w:color w:val="1F497D" w:themeColor="text2"/>
          <w:sz w:val="28"/>
          <w:szCs w:val="28"/>
        </w:rPr>
        <w:t xml:space="preserve">  </w:t>
      </w:r>
      <w:r w:rsidRPr="00423052">
        <w:rPr>
          <w:bCs/>
          <w:color w:val="000000"/>
          <w:sz w:val="28"/>
          <w:szCs w:val="28"/>
        </w:rPr>
        <w:t>От</w:t>
      </w:r>
      <w:r w:rsidR="00665AC8">
        <w:rPr>
          <w:bCs/>
          <w:color w:val="000000"/>
          <w:sz w:val="28"/>
          <w:szCs w:val="28"/>
        </w:rPr>
        <w:t>ч</w:t>
      </w:r>
      <w:r w:rsidRPr="00423052">
        <w:rPr>
          <w:bCs/>
          <w:color w:val="000000"/>
          <w:sz w:val="28"/>
          <w:szCs w:val="28"/>
        </w:rPr>
        <w:t>е</w:t>
      </w:r>
      <w:r w:rsidR="00665AC8">
        <w:rPr>
          <w:bCs/>
          <w:color w:val="000000"/>
          <w:sz w:val="28"/>
          <w:szCs w:val="28"/>
        </w:rPr>
        <w:t>т</w:t>
      </w:r>
      <w:r w:rsidRPr="00423052">
        <w:rPr>
          <w:bCs/>
          <w:color w:val="000000"/>
          <w:sz w:val="28"/>
          <w:szCs w:val="28"/>
        </w:rPr>
        <w:t>ность по количеству билетов, купленных по минимальной стоимости.</w:t>
      </w:r>
    </w:p>
    <w:p w:rsidR="00423052" w:rsidRPr="00423052" w:rsidRDefault="00423052" w:rsidP="00423052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23052">
        <w:rPr>
          <w:bCs/>
          <w:color w:val="000000"/>
          <w:sz w:val="28"/>
          <w:szCs w:val="28"/>
        </w:rPr>
        <w:lastRenderedPageBreak/>
        <w:t xml:space="preserve">Во время осуществления бронирования </w:t>
      </w:r>
      <w:r w:rsidR="00CC6471">
        <w:rPr>
          <w:bCs/>
          <w:color w:val="000000"/>
          <w:sz w:val="28"/>
          <w:szCs w:val="28"/>
        </w:rPr>
        <w:t>поставщик</w:t>
      </w:r>
      <w:r w:rsidRPr="00423052">
        <w:rPr>
          <w:bCs/>
          <w:color w:val="000000"/>
          <w:sz w:val="28"/>
          <w:szCs w:val="28"/>
        </w:rPr>
        <w:t xml:space="preserve"> закрепляет минимально возможную цену, предложенную </w:t>
      </w:r>
      <w:r w:rsidR="00690493" w:rsidRPr="00423052">
        <w:rPr>
          <w:bCs/>
          <w:color w:val="000000"/>
          <w:sz w:val="28"/>
          <w:szCs w:val="28"/>
        </w:rPr>
        <w:t>сотруднику и возможную</w:t>
      </w:r>
      <w:r w:rsidRPr="00423052">
        <w:rPr>
          <w:bCs/>
          <w:color w:val="000000"/>
          <w:sz w:val="28"/>
          <w:szCs w:val="28"/>
        </w:rPr>
        <w:t xml:space="preserve"> да данном направлении.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23052" w:rsidRPr="00423052" w:rsidRDefault="00423052" w:rsidP="00423052">
      <w:pPr>
        <w:jc w:val="both"/>
        <w:rPr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РЕЗУЛЬТАТ 1 ПОЛУГОДИЯ</w:t>
      </w:r>
      <w:r w:rsidRPr="00423052">
        <w:rPr>
          <w:b/>
          <w:bCs/>
          <w:color w:val="000000"/>
          <w:sz w:val="28"/>
          <w:szCs w:val="28"/>
        </w:rPr>
        <w:t>:</w:t>
      </w:r>
      <w:r w:rsidRPr="00423052">
        <w:rPr>
          <w:bCs/>
          <w:color w:val="1F497D"/>
          <w:sz w:val="28"/>
          <w:szCs w:val="28"/>
        </w:rPr>
        <w:t xml:space="preserve"> </w:t>
      </w:r>
      <w:r w:rsidRPr="00423052">
        <w:rPr>
          <w:sz w:val="28"/>
          <w:szCs w:val="28"/>
        </w:rPr>
        <w:t xml:space="preserve">По результатам первого полугодия, оценить объем билетов, покупаемых по минимальной стоимости. </w:t>
      </w:r>
    </w:p>
    <w:p w:rsidR="00423052" w:rsidRPr="00423052" w:rsidRDefault="00423052" w:rsidP="00423052">
      <w:pPr>
        <w:jc w:val="both"/>
        <w:rPr>
          <w:bCs/>
          <w:color w:val="1F497D"/>
          <w:sz w:val="28"/>
          <w:szCs w:val="28"/>
        </w:rPr>
      </w:pPr>
      <w:r w:rsidRPr="00423052">
        <w:rPr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</w:rPr>
        <w:t xml:space="preserve"> </w:t>
      </w:r>
    </w:p>
    <w:p w:rsidR="00423052" w:rsidRPr="00423052" w:rsidRDefault="00423052" w:rsidP="0042305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23052">
        <w:rPr>
          <w:b/>
          <w:bCs/>
          <w:color w:val="000000"/>
          <w:sz w:val="28"/>
          <w:szCs w:val="28"/>
          <w:u w:val="single"/>
        </w:rPr>
        <w:t>РЕЗУЛЬТАТ 2 ого ПОЛУГОДИЯ:</w:t>
      </w:r>
      <w:r w:rsidRPr="00423052">
        <w:rPr>
          <w:bCs/>
          <w:color w:val="1F497D"/>
          <w:sz w:val="28"/>
          <w:szCs w:val="28"/>
        </w:rPr>
        <w:t xml:space="preserve"> </w:t>
      </w:r>
      <w:r w:rsidRPr="00423052">
        <w:rPr>
          <w:sz w:val="28"/>
          <w:szCs w:val="28"/>
        </w:rPr>
        <w:t xml:space="preserve">  Более  </w:t>
      </w:r>
      <w:r w:rsidRPr="00423052">
        <w:rPr>
          <w:sz w:val="28"/>
          <w:szCs w:val="28"/>
          <w:highlight w:val="cyan"/>
          <w:lang w:val="en-US"/>
        </w:rPr>
        <w:t>XX</w:t>
      </w:r>
      <w:r w:rsidRPr="00423052">
        <w:rPr>
          <w:sz w:val="28"/>
          <w:szCs w:val="28"/>
        </w:rPr>
        <w:t xml:space="preserve">%  </w:t>
      </w:r>
      <w:r w:rsidRPr="00423052">
        <w:rPr>
          <w:bCs/>
          <w:color w:val="000000"/>
          <w:sz w:val="28"/>
          <w:szCs w:val="28"/>
        </w:rPr>
        <w:t>билетов</w:t>
      </w:r>
      <w:r w:rsidRPr="00423052">
        <w:rPr>
          <w:sz w:val="28"/>
          <w:szCs w:val="28"/>
        </w:rPr>
        <w:t xml:space="preserve">  было приобретено </w:t>
      </w:r>
      <w:r w:rsidRPr="00423052">
        <w:rPr>
          <w:bCs/>
          <w:color w:val="000000"/>
          <w:sz w:val="28"/>
          <w:szCs w:val="28"/>
        </w:rPr>
        <w:t xml:space="preserve">по </w:t>
      </w:r>
      <w:r w:rsidRPr="00423052">
        <w:rPr>
          <w:bCs/>
          <w:color w:val="000000"/>
          <w:sz w:val="28"/>
          <w:szCs w:val="28"/>
          <w:lang w:val="en-US"/>
        </w:rPr>
        <w:t>reason</w:t>
      </w:r>
      <w:r w:rsidRPr="00423052">
        <w:rPr>
          <w:bCs/>
          <w:color w:val="000000"/>
          <w:sz w:val="28"/>
          <w:szCs w:val="28"/>
        </w:rPr>
        <w:t xml:space="preserve"> </w:t>
      </w:r>
      <w:r w:rsidRPr="00423052">
        <w:rPr>
          <w:bCs/>
          <w:color w:val="000000"/>
          <w:sz w:val="28"/>
          <w:szCs w:val="28"/>
          <w:lang w:val="en-US"/>
        </w:rPr>
        <w:t>code</w:t>
      </w:r>
      <w:r w:rsidRPr="00423052">
        <w:rPr>
          <w:bCs/>
          <w:color w:val="000000"/>
          <w:sz w:val="28"/>
          <w:szCs w:val="28"/>
        </w:rPr>
        <w:t xml:space="preserve"> - ACCEPTED LOWEST FARE.</w:t>
      </w:r>
    </w:p>
    <w:p w:rsidR="00423052" w:rsidRPr="00B31B30" w:rsidRDefault="00423052" w:rsidP="00423052">
      <w:pPr>
        <w:rPr>
          <w:sz w:val="22"/>
          <w:szCs w:val="22"/>
        </w:rPr>
      </w:pPr>
    </w:p>
    <w:p w:rsidR="00D06D96" w:rsidRDefault="00D06D96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D06D96" w:rsidRDefault="00D06D96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D06D96" w:rsidRDefault="00D06D96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D06D96" w:rsidRDefault="00D06D96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D06D96" w:rsidRDefault="00D06D96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D06D96" w:rsidRDefault="00D06D96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41B1F" w:rsidRDefault="00641B1F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41B1F" w:rsidRDefault="00641B1F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41B1F" w:rsidRDefault="00641B1F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41B1F" w:rsidRDefault="00641B1F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41B1F" w:rsidRDefault="00641B1F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CC6471" w:rsidRDefault="00CC6471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CC6471" w:rsidRDefault="00CC6471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CC6471" w:rsidRDefault="00CC6471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90493" w:rsidRDefault="00690493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90493" w:rsidRDefault="00690493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90493" w:rsidRDefault="00690493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90493" w:rsidRDefault="00690493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690493" w:rsidRDefault="00690493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  <w:bookmarkStart w:id="0" w:name="_GoBack"/>
      <w:bookmarkEnd w:id="0"/>
    </w:p>
    <w:p w:rsidR="00CC6471" w:rsidRDefault="00CC6471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D06D96" w:rsidRPr="00641B1F" w:rsidRDefault="00641B1F" w:rsidP="00641B1F">
      <w:pPr>
        <w:pStyle w:val="af3"/>
        <w:numPr>
          <w:ilvl w:val="0"/>
          <w:numId w:val="50"/>
        </w:numPr>
        <w:tabs>
          <w:tab w:val="left" w:pos="142"/>
        </w:tabs>
        <w:spacing w:line="276" w:lineRule="auto"/>
        <w:rPr>
          <w:b/>
          <w:noProof/>
          <w:sz w:val="28"/>
          <w:szCs w:val="28"/>
          <w:lang w:val="ru-RU"/>
        </w:rPr>
      </w:pPr>
      <w:r w:rsidRPr="00641B1F">
        <w:rPr>
          <w:rFonts w:eastAsia="MS Mincho"/>
          <w:b/>
          <w:sz w:val="28"/>
          <w:szCs w:val="28"/>
          <w:lang w:val="ru-RU"/>
        </w:rPr>
        <w:lastRenderedPageBreak/>
        <w:t>План имплементации (вхождения) поставщика в нашу компанию:</w:t>
      </w:r>
    </w:p>
    <w:p w:rsidR="00641B1F" w:rsidRPr="00D06D96" w:rsidRDefault="00641B1F" w:rsidP="00D06D96">
      <w:pPr>
        <w:tabs>
          <w:tab w:val="left" w:pos="142"/>
        </w:tabs>
        <w:spacing w:line="276" w:lineRule="auto"/>
        <w:rPr>
          <w:b/>
          <w:noProof/>
          <w:sz w:val="28"/>
          <w:szCs w:val="28"/>
        </w:rPr>
      </w:pPr>
    </w:p>
    <w:p w:rsidR="00D06D96" w:rsidRPr="00D06D96" w:rsidRDefault="00D06D96" w:rsidP="00D06D96">
      <w:pPr>
        <w:pStyle w:val="af3"/>
        <w:numPr>
          <w:ilvl w:val="0"/>
          <w:numId w:val="38"/>
        </w:num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  <w:r w:rsidRPr="00D06D96">
        <w:rPr>
          <w:noProof/>
          <w:sz w:val="28"/>
          <w:szCs w:val="28"/>
          <w:lang w:val="ru-RU"/>
        </w:rPr>
        <w:t xml:space="preserve">Построение профайла компании на основании положения о командировании, принятых в компании лимитов и грейдов, согласованных условий работы. </w:t>
      </w:r>
    </w:p>
    <w:p w:rsidR="00D06D96" w:rsidRPr="00D06D96" w:rsidRDefault="00D06D96" w:rsidP="00D06D96">
      <w:pPr>
        <w:pStyle w:val="af3"/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</w:p>
    <w:p w:rsidR="00D06D96" w:rsidRPr="00D06D96" w:rsidRDefault="00D06D96" w:rsidP="00D06D96">
      <w:pPr>
        <w:pStyle w:val="af3"/>
        <w:numPr>
          <w:ilvl w:val="0"/>
          <w:numId w:val="38"/>
        </w:num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  <w:r w:rsidRPr="00D06D96">
        <w:rPr>
          <w:noProof/>
          <w:sz w:val="28"/>
          <w:szCs w:val="28"/>
          <w:lang w:val="ru-RU"/>
        </w:rPr>
        <w:t>Построение взаимодействия с ВИП сотрудниками на основании уже существующего бизнес процесса, разработанного и адаптированного согласно рекомендациям членов правления одного из наших крупных клиентов из банковской сферы.</w:t>
      </w:r>
    </w:p>
    <w:p w:rsidR="00D06D96" w:rsidRPr="00D06D96" w:rsidRDefault="00D06D96" w:rsidP="00D06D96">
      <w:pPr>
        <w:pStyle w:val="af3"/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</w:p>
    <w:p w:rsidR="00D06D96" w:rsidRPr="00D06D96" w:rsidRDefault="00D06D96" w:rsidP="00D06D96">
      <w:pPr>
        <w:pStyle w:val="af3"/>
        <w:numPr>
          <w:ilvl w:val="0"/>
          <w:numId w:val="38"/>
        </w:num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  <w:r w:rsidRPr="00D06D96">
        <w:rPr>
          <w:noProof/>
          <w:sz w:val="28"/>
          <w:szCs w:val="28"/>
          <w:lang w:val="ru-RU"/>
        </w:rPr>
        <w:t>Сбор информации для создания профайлов сотрудников региональных офисов:</w:t>
      </w:r>
    </w:p>
    <w:p w:rsidR="00D06D96" w:rsidRPr="00D06D96" w:rsidRDefault="00D06D96" w:rsidP="00D06D96">
      <w:pPr>
        <w:pStyle w:val="af3"/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</w:p>
    <w:p w:rsidR="00D06D96" w:rsidRPr="00D06D96" w:rsidRDefault="00D06D96" w:rsidP="00D06D96">
      <w:p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</w:rPr>
      </w:pPr>
      <w:r w:rsidRPr="00D06D96">
        <w:rPr>
          <w:noProof/>
          <w:sz w:val="28"/>
          <w:szCs w:val="28"/>
        </w:rPr>
        <w:t xml:space="preserve">а) консолидированный файл с информацией о всех сотрудниках (возможен формат выгрузки из </w:t>
      </w:r>
      <w:r w:rsidRPr="00D06D96">
        <w:rPr>
          <w:noProof/>
          <w:sz w:val="28"/>
          <w:szCs w:val="28"/>
          <w:lang w:val="en-US"/>
        </w:rPr>
        <w:t>back</w:t>
      </w:r>
      <w:r w:rsidRPr="00D06D96">
        <w:rPr>
          <w:noProof/>
          <w:sz w:val="28"/>
          <w:szCs w:val="28"/>
        </w:rPr>
        <w:t xml:space="preserve"> </w:t>
      </w:r>
      <w:r w:rsidRPr="00D06D96">
        <w:rPr>
          <w:noProof/>
          <w:sz w:val="28"/>
          <w:szCs w:val="28"/>
          <w:lang w:val="en-US"/>
        </w:rPr>
        <w:t>office</w:t>
      </w:r>
      <w:r w:rsidRPr="00D06D96">
        <w:rPr>
          <w:noProof/>
          <w:sz w:val="28"/>
          <w:szCs w:val="28"/>
        </w:rPr>
        <w:t xml:space="preserve"> системы компании Совкомбанк)</w:t>
      </w:r>
    </w:p>
    <w:p w:rsidR="00D06D96" w:rsidRPr="00D06D96" w:rsidRDefault="00D06D96" w:rsidP="00D06D96">
      <w:p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</w:rPr>
      </w:pPr>
    </w:p>
    <w:p w:rsidR="00D06D96" w:rsidRPr="00D06D96" w:rsidRDefault="00D06D96" w:rsidP="00D06D96">
      <w:p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</w:rPr>
      </w:pPr>
      <w:r w:rsidRPr="00D06D96">
        <w:rPr>
          <w:noProof/>
          <w:sz w:val="28"/>
          <w:szCs w:val="28"/>
        </w:rPr>
        <w:t>б) создание профайлов по мере обращения</w:t>
      </w:r>
    </w:p>
    <w:p w:rsidR="00D06D96" w:rsidRPr="00D06D96" w:rsidRDefault="00D06D96" w:rsidP="00D06D96">
      <w:p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</w:rPr>
      </w:pPr>
    </w:p>
    <w:p w:rsidR="00D06D96" w:rsidRPr="00D06D96" w:rsidRDefault="00D06D96" w:rsidP="00D06D96">
      <w:pPr>
        <w:pStyle w:val="af3"/>
        <w:numPr>
          <w:ilvl w:val="0"/>
          <w:numId w:val="38"/>
        </w:num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  <w:r w:rsidRPr="00D06D96">
        <w:rPr>
          <w:noProof/>
          <w:sz w:val="28"/>
          <w:szCs w:val="28"/>
          <w:lang w:val="ru-RU"/>
        </w:rPr>
        <w:t>Перед началом сотрудничества обучение выделенного(ых) менеджера(ов) и знакомство с помощниками первых лиц.</w:t>
      </w:r>
    </w:p>
    <w:p w:rsidR="00D06D96" w:rsidRPr="00D06D96" w:rsidRDefault="00D06D96" w:rsidP="00D06D96">
      <w:pPr>
        <w:pStyle w:val="af3"/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</w:p>
    <w:p w:rsidR="00D06D96" w:rsidRPr="00D06D96" w:rsidRDefault="00D06D96" w:rsidP="00D06D96">
      <w:pPr>
        <w:pStyle w:val="af3"/>
        <w:numPr>
          <w:ilvl w:val="0"/>
          <w:numId w:val="38"/>
        </w:num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  <w:r w:rsidRPr="00D06D96">
        <w:rPr>
          <w:noProof/>
          <w:sz w:val="28"/>
          <w:szCs w:val="28"/>
          <w:lang w:val="ru-RU"/>
        </w:rPr>
        <w:t xml:space="preserve">Начало сотрудничества на платформе </w:t>
      </w:r>
      <w:r w:rsidRPr="00D06D96">
        <w:rPr>
          <w:noProof/>
          <w:sz w:val="28"/>
          <w:szCs w:val="28"/>
        </w:rPr>
        <w:t>outplant</w:t>
      </w:r>
      <w:r w:rsidRPr="00D06D96">
        <w:rPr>
          <w:noProof/>
          <w:sz w:val="28"/>
          <w:szCs w:val="28"/>
          <w:lang w:val="ru-RU"/>
        </w:rPr>
        <w:t xml:space="preserve"> (выделенный менеджер или группа менеджеров, находящийся на территории офиса </w:t>
      </w:r>
      <w:r>
        <w:rPr>
          <w:noProof/>
          <w:sz w:val="28"/>
          <w:szCs w:val="28"/>
          <w:lang w:val="ru-RU"/>
        </w:rPr>
        <w:t>поставщика</w:t>
      </w:r>
      <w:r w:rsidRPr="00D06D96">
        <w:rPr>
          <w:noProof/>
          <w:sz w:val="28"/>
          <w:szCs w:val="28"/>
          <w:lang w:val="ru-RU"/>
        </w:rPr>
        <w:t xml:space="preserve">). При увеличении объема или необходимости личного присутствия в офисе Совкобанка переход на платформу обслуживания </w:t>
      </w:r>
      <w:r w:rsidRPr="00D06D96">
        <w:rPr>
          <w:noProof/>
          <w:sz w:val="28"/>
          <w:szCs w:val="28"/>
        </w:rPr>
        <w:t>implant</w:t>
      </w:r>
      <w:r w:rsidRPr="00D06D96">
        <w:rPr>
          <w:noProof/>
          <w:sz w:val="28"/>
          <w:szCs w:val="28"/>
          <w:lang w:val="ru-RU"/>
        </w:rPr>
        <w:t xml:space="preserve">, а так же распределение региональных заявок по локациям офисов </w:t>
      </w:r>
      <w:r>
        <w:rPr>
          <w:noProof/>
          <w:sz w:val="28"/>
          <w:szCs w:val="28"/>
          <w:lang w:val="ru-RU"/>
        </w:rPr>
        <w:t xml:space="preserve">поставщика </w:t>
      </w:r>
      <w:r w:rsidRPr="00D06D96">
        <w:rPr>
          <w:noProof/>
          <w:sz w:val="28"/>
          <w:szCs w:val="28"/>
          <w:lang w:val="ru-RU"/>
        </w:rPr>
        <w:t xml:space="preserve"> в соответствии с офисами Совкобанка.</w:t>
      </w:r>
    </w:p>
    <w:p w:rsidR="00D06D96" w:rsidRPr="00D06D96" w:rsidRDefault="00D06D96" w:rsidP="00D06D96">
      <w:pPr>
        <w:tabs>
          <w:tab w:val="left" w:pos="142"/>
        </w:tabs>
        <w:spacing w:line="276" w:lineRule="auto"/>
        <w:rPr>
          <w:noProof/>
          <w:sz w:val="28"/>
          <w:szCs w:val="28"/>
        </w:rPr>
      </w:pPr>
    </w:p>
    <w:p w:rsidR="00D06D96" w:rsidRPr="00CA501D" w:rsidRDefault="00D06D96" w:rsidP="00CA501D">
      <w:pPr>
        <w:pStyle w:val="af3"/>
        <w:numPr>
          <w:ilvl w:val="0"/>
          <w:numId w:val="38"/>
        </w:numPr>
        <w:tabs>
          <w:tab w:val="left" w:pos="142"/>
        </w:tabs>
        <w:spacing w:line="276" w:lineRule="auto"/>
        <w:ind w:left="142" w:firstLine="938"/>
        <w:rPr>
          <w:noProof/>
          <w:sz w:val="28"/>
          <w:szCs w:val="28"/>
          <w:lang w:val="ru-RU"/>
        </w:rPr>
      </w:pPr>
      <w:r w:rsidRPr="00D06D96">
        <w:rPr>
          <w:noProof/>
          <w:sz w:val="28"/>
          <w:szCs w:val="28"/>
          <w:lang w:val="ru-RU"/>
        </w:rPr>
        <w:t xml:space="preserve">Согласование срока и формата предоставления закрывающих документов и аналитической отчености. </w:t>
      </w:r>
    </w:p>
    <w:p w:rsidR="00D06D96" w:rsidRPr="00641B1F" w:rsidRDefault="00D06D96" w:rsidP="00641B1F">
      <w:pPr>
        <w:pStyle w:val="af3"/>
        <w:numPr>
          <w:ilvl w:val="0"/>
          <w:numId w:val="38"/>
        </w:numPr>
        <w:tabs>
          <w:tab w:val="left" w:pos="142"/>
        </w:tabs>
        <w:spacing w:line="276" w:lineRule="auto"/>
        <w:rPr>
          <w:b/>
          <w:noProof/>
          <w:sz w:val="28"/>
          <w:szCs w:val="28"/>
          <w:lang w:val="ru-RU"/>
        </w:rPr>
      </w:pPr>
      <w:r w:rsidRPr="00641B1F">
        <w:rPr>
          <w:b/>
          <w:noProof/>
          <w:sz w:val="28"/>
          <w:szCs w:val="28"/>
          <w:lang w:val="ru-RU"/>
        </w:rPr>
        <w:t>Заключение:</w:t>
      </w:r>
    </w:p>
    <w:p w:rsidR="00EC49B8" w:rsidRDefault="00EC49B8" w:rsidP="00EC49B8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EC49B8">
        <w:rPr>
          <w:rFonts w:ascii="Times New Roman" w:hAnsi="Times New Roman" w:cs="Times New Roman"/>
          <w:sz w:val="28"/>
          <w:szCs w:val="28"/>
        </w:rPr>
        <w:lastRenderedPageBreak/>
        <w:t>Выбор поставщика по итогам тендера, заключение договора, постановка целей и задач перед поставщиком в ходе сотрудничества, контроль за выполнением целей и задач позволит получить следующее:</w:t>
      </w:r>
    </w:p>
    <w:p w:rsidR="00EC49B8" w:rsidRPr="00EC49B8" w:rsidRDefault="00EC49B8" w:rsidP="00EC49B8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</w:p>
    <w:p w:rsidR="00EC49B8" w:rsidRPr="00EC49B8" w:rsidRDefault="00EC49B8" w:rsidP="00EC49B8">
      <w:pPr>
        <w:pStyle w:val="Default"/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r w:rsidRPr="00EC49B8">
        <w:rPr>
          <w:rFonts w:ascii="Times New Roman" w:hAnsi="Times New Roman" w:cs="Times New Roman"/>
          <w:color w:val="auto"/>
          <w:sz w:val="28"/>
          <w:szCs w:val="28"/>
        </w:rPr>
        <w:t xml:space="preserve">Генерировать и анализировать общую статистику </w:t>
      </w:r>
      <w:r>
        <w:rPr>
          <w:rFonts w:ascii="Times New Roman" w:hAnsi="Times New Roman" w:cs="Times New Roman"/>
          <w:color w:val="auto"/>
          <w:sz w:val="28"/>
          <w:szCs w:val="28"/>
        </w:rPr>
        <w:t>по затратам на тревел – услуги,</w:t>
      </w:r>
    </w:p>
    <w:p w:rsidR="00EC49B8" w:rsidRPr="00EC49B8" w:rsidRDefault="00EC49B8" w:rsidP="00EC49B8">
      <w:pPr>
        <w:pStyle w:val="Default"/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r w:rsidRPr="00EC49B8">
        <w:rPr>
          <w:rFonts w:ascii="Times New Roman" w:hAnsi="Times New Roman" w:cs="Times New Roman"/>
          <w:color w:val="auto"/>
          <w:sz w:val="28"/>
          <w:szCs w:val="28"/>
        </w:rPr>
        <w:t xml:space="preserve">Повысить эффективность контроля за исполнением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тревел – политики, </w:t>
      </w:r>
      <w:r w:rsidRPr="00EC49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C49B8" w:rsidRPr="00EC49B8" w:rsidRDefault="00EC49B8" w:rsidP="00EC49B8">
      <w:pPr>
        <w:pStyle w:val="Default"/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r w:rsidRPr="00EC49B8">
        <w:rPr>
          <w:rFonts w:ascii="Times New Roman" w:hAnsi="Times New Roman" w:cs="Times New Roman"/>
          <w:color w:val="auto"/>
          <w:sz w:val="28"/>
          <w:szCs w:val="28"/>
        </w:rPr>
        <w:t xml:space="preserve">Разработать меры по оптимизации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тревел – политики, </w:t>
      </w:r>
      <w:r w:rsidRPr="00EC49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C49B8" w:rsidRPr="00EC49B8" w:rsidRDefault="00EC49B8" w:rsidP="00EC49B8">
      <w:pPr>
        <w:pStyle w:val="Default"/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r w:rsidRPr="00EC49B8">
        <w:rPr>
          <w:rFonts w:ascii="Times New Roman" w:hAnsi="Times New Roman" w:cs="Times New Roman"/>
          <w:color w:val="auto"/>
          <w:sz w:val="28"/>
          <w:szCs w:val="28"/>
        </w:rPr>
        <w:t>Разработать меры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сокращению расходов на поездки,</w:t>
      </w:r>
    </w:p>
    <w:p w:rsidR="00EC49B8" w:rsidRPr="00EC49B8" w:rsidRDefault="00EC49B8" w:rsidP="00EC49B8">
      <w:pPr>
        <w:pStyle w:val="Default"/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r w:rsidRPr="00EC49B8">
        <w:rPr>
          <w:rFonts w:ascii="Times New Roman" w:hAnsi="Times New Roman" w:cs="Times New Roman"/>
          <w:color w:val="auto"/>
          <w:sz w:val="28"/>
          <w:szCs w:val="28"/>
        </w:rPr>
        <w:t xml:space="preserve">Получить более выгодные условия от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поставщика,</w:t>
      </w:r>
    </w:p>
    <w:p w:rsidR="00EC49B8" w:rsidRPr="00EC49B8" w:rsidRDefault="00EC49B8" w:rsidP="00EC49B8">
      <w:pPr>
        <w:pStyle w:val="Default"/>
        <w:spacing w:after="40"/>
        <w:rPr>
          <w:rFonts w:ascii="Times New Roman" w:hAnsi="Times New Roman" w:cs="Times New Roman"/>
          <w:color w:val="auto"/>
          <w:sz w:val="28"/>
          <w:szCs w:val="28"/>
        </w:rPr>
      </w:pPr>
      <w:r w:rsidRPr="00EC49B8">
        <w:rPr>
          <w:rFonts w:ascii="Times New Roman" w:hAnsi="Times New Roman" w:cs="Times New Roman"/>
          <w:color w:val="auto"/>
          <w:sz w:val="28"/>
          <w:szCs w:val="28"/>
        </w:rPr>
        <w:t>Упростить и сделать более прозрачной отчетность по командировкам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C49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C49B8" w:rsidRPr="00EC49B8" w:rsidRDefault="00EC49B8" w:rsidP="00EC49B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C49B8">
        <w:rPr>
          <w:rFonts w:ascii="Times New Roman" w:hAnsi="Times New Roman" w:cs="Times New Roman"/>
          <w:color w:val="auto"/>
          <w:sz w:val="28"/>
          <w:szCs w:val="28"/>
        </w:rPr>
        <w:t>Улучшить пока</w:t>
      </w:r>
      <w:r>
        <w:rPr>
          <w:rFonts w:ascii="Times New Roman" w:hAnsi="Times New Roman" w:cs="Times New Roman"/>
          <w:color w:val="auto"/>
          <w:sz w:val="28"/>
          <w:szCs w:val="28"/>
        </w:rPr>
        <w:t>затель безопасности сотрудников.</w:t>
      </w:r>
    </w:p>
    <w:p w:rsidR="00D06D96" w:rsidRPr="00D06D96" w:rsidRDefault="00D06D96" w:rsidP="00D06D96">
      <w:pPr>
        <w:pStyle w:val="af3"/>
        <w:tabs>
          <w:tab w:val="left" w:pos="142"/>
        </w:tabs>
        <w:spacing w:line="276" w:lineRule="auto"/>
        <w:ind w:left="1080"/>
        <w:rPr>
          <w:noProof/>
          <w:sz w:val="28"/>
          <w:szCs w:val="28"/>
          <w:lang w:val="ru-RU"/>
        </w:rPr>
      </w:pPr>
    </w:p>
    <w:sectPr w:rsidR="00D06D96" w:rsidRPr="00D06D96" w:rsidSect="006620F8">
      <w:headerReference w:type="default" r:id="rId9"/>
      <w:footerReference w:type="default" r:id="rId10"/>
      <w:pgSz w:w="16838" w:h="11906" w:orient="landscape"/>
      <w:pgMar w:top="1134" w:right="1999" w:bottom="568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25" w:rsidRPr="00116513" w:rsidRDefault="00621225" w:rsidP="00D94CC8">
      <w:pPr>
        <w:rPr>
          <w:sz w:val="28"/>
        </w:rPr>
      </w:pPr>
      <w:r>
        <w:separator/>
      </w:r>
    </w:p>
  </w:endnote>
  <w:endnote w:type="continuationSeparator" w:id="0">
    <w:p w:rsidR="00621225" w:rsidRPr="00116513" w:rsidRDefault="00621225" w:rsidP="00D94CC8">
      <w:pPr>
        <w:rPr>
          <w:sz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BTUYC+FranklinGotIT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626563"/>
      <w:docPartObj>
        <w:docPartGallery w:val="Page Numbers (Bottom of Page)"/>
        <w:docPartUnique/>
      </w:docPartObj>
    </w:sdtPr>
    <w:sdtEndPr/>
    <w:sdtContent>
      <w:p w:rsidR="00782304" w:rsidRDefault="007823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93">
          <w:rPr>
            <w:noProof/>
          </w:rPr>
          <w:t>2</w:t>
        </w:r>
        <w:r>
          <w:fldChar w:fldCharType="end"/>
        </w:r>
      </w:p>
    </w:sdtContent>
  </w:sdt>
  <w:p w:rsidR="00782304" w:rsidRPr="00B509EC" w:rsidRDefault="00782304" w:rsidP="00301082">
    <w:pPr>
      <w:pStyle w:val="a5"/>
      <w:tabs>
        <w:tab w:val="clear" w:pos="9355"/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25" w:rsidRPr="00116513" w:rsidRDefault="00621225" w:rsidP="00D94CC8">
      <w:pPr>
        <w:rPr>
          <w:sz w:val="28"/>
        </w:rPr>
      </w:pPr>
      <w:r>
        <w:separator/>
      </w:r>
    </w:p>
  </w:footnote>
  <w:footnote w:type="continuationSeparator" w:id="0">
    <w:p w:rsidR="00621225" w:rsidRPr="00116513" w:rsidRDefault="00621225" w:rsidP="00D94CC8">
      <w:pPr>
        <w:rPr>
          <w:sz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04" w:rsidRDefault="00782304" w:rsidP="00C603AE">
    <w:pPr>
      <w:pStyle w:val="a3"/>
      <w:ind w:left="-1134" w:firstLine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6962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567"/>
        </w:tabs>
        <w:ind w:left="567" w:firstLine="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0777D63"/>
    <w:multiLevelType w:val="hybridMultilevel"/>
    <w:tmpl w:val="E40073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94CD1"/>
    <w:multiLevelType w:val="hybridMultilevel"/>
    <w:tmpl w:val="45C4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832"/>
    <w:multiLevelType w:val="hybridMultilevel"/>
    <w:tmpl w:val="2E3872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D28A2"/>
    <w:multiLevelType w:val="hybridMultilevel"/>
    <w:tmpl w:val="1E0A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45572"/>
    <w:multiLevelType w:val="hybridMultilevel"/>
    <w:tmpl w:val="F660593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B0AEA"/>
    <w:multiLevelType w:val="hybridMultilevel"/>
    <w:tmpl w:val="41C48562"/>
    <w:lvl w:ilvl="0" w:tplc="7B3871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9201A0"/>
    <w:multiLevelType w:val="hybridMultilevel"/>
    <w:tmpl w:val="2E7A6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023A2"/>
    <w:multiLevelType w:val="hybridMultilevel"/>
    <w:tmpl w:val="759418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5025C8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10F94636"/>
    <w:multiLevelType w:val="hybridMultilevel"/>
    <w:tmpl w:val="32B0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550FF"/>
    <w:multiLevelType w:val="hybridMultilevel"/>
    <w:tmpl w:val="1E0A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04588"/>
    <w:multiLevelType w:val="hybridMultilevel"/>
    <w:tmpl w:val="07606F08"/>
    <w:lvl w:ilvl="0" w:tplc="357C4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2196F"/>
    <w:multiLevelType w:val="hybridMultilevel"/>
    <w:tmpl w:val="F4A270A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1A0608F6"/>
    <w:multiLevelType w:val="hybridMultilevel"/>
    <w:tmpl w:val="BD7243C6"/>
    <w:lvl w:ilvl="0" w:tplc="041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5025C82">
      <w:start w:val="1"/>
      <w:numFmt w:val="bullet"/>
      <w:lvlText w:val="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 w15:restartNumberingAfterBreak="0">
    <w:nsid w:val="1B1A71ED"/>
    <w:multiLevelType w:val="hybridMultilevel"/>
    <w:tmpl w:val="A0209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D1384"/>
    <w:multiLevelType w:val="hybridMultilevel"/>
    <w:tmpl w:val="A9E4FFEE"/>
    <w:lvl w:ilvl="0" w:tplc="04190019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C42144"/>
    <w:multiLevelType w:val="hybridMultilevel"/>
    <w:tmpl w:val="EEB40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F3C99"/>
    <w:multiLevelType w:val="hybridMultilevel"/>
    <w:tmpl w:val="1E0A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75570"/>
    <w:multiLevelType w:val="hybridMultilevel"/>
    <w:tmpl w:val="B3CAC612"/>
    <w:lvl w:ilvl="0" w:tplc="74148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347E13"/>
    <w:multiLevelType w:val="hybridMultilevel"/>
    <w:tmpl w:val="5D7A63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25C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AA0B55"/>
    <w:multiLevelType w:val="hybridMultilevel"/>
    <w:tmpl w:val="FD2AE6E8"/>
    <w:lvl w:ilvl="0" w:tplc="FA1E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A2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66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C40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20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AA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04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0E9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4F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47B04BA"/>
    <w:multiLevelType w:val="hybridMultilevel"/>
    <w:tmpl w:val="99B8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403EA"/>
    <w:multiLevelType w:val="hybridMultilevel"/>
    <w:tmpl w:val="BD7A7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1F1862"/>
    <w:multiLevelType w:val="hybridMultilevel"/>
    <w:tmpl w:val="E7C03BCA"/>
    <w:lvl w:ilvl="0" w:tplc="C47EC8E0">
      <w:start w:val="1"/>
      <w:numFmt w:val="decimal"/>
      <w:lvlText w:val="%1.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1603E5F"/>
    <w:multiLevelType w:val="hybridMultilevel"/>
    <w:tmpl w:val="E5C4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9225E"/>
    <w:multiLevelType w:val="hybridMultilevel"/>
    <w:tmpl w:val="2DF44F4A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74D089D"/>
    <w:multiLevelType w:val="hybridMultilevel"/>
    <w:tmpl w:val="4F9EED92"/>
    <w:lvl w:ilvl="0" w:tplc="CB0C0E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6118C"/>
    <w:multiLevelType w:val="hybridMultilevel"/>
    <w:tmpl w:val="6D2CAD56"/>
    <w:lvl w:ilvl="0" w:tplc="4D2A9A92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0643A"/>
    <w:multiLevelType w:val="hybridMultilevel"/>
    <w:tmpl w:val="2CA4F764"/>
    <w:lvl w:ilvl="0" w:tplc="43626F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F133B0"/>
    <w:multiLevelType w:val="hybridMultilevel"/>
    <w:tmpl w:val="5B60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57933"/>
    <w:multiLevelType w:val="multilevel"/>
    <w:tmpl w:val="F03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CE5A7E"/>
    <w:multiLevelType w:val="hybridMultilevel"/>
    <w:tmpl w:val="CDC8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55261"/>
    <w:multiLevelType w:val="hybridMultilevel"/>
    <w:tmpl w:val="96B8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E78E7"/>
    <w:multiLevelType w:val="hybridMultilevel"/>
    <w:tmpl w:val="DFE623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BD6531"/>
    <w:multiLevelType w:val="hybridMultilevel"/>
    <w:tmpl w:val="9E4C6326"/>
    <w:lvl w:ilvl="0" w:tplc="3536D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B6094"/>
    <w:multiLevelType w:val="hybridMultilevel"/>
    <w:tmpl w:val="9E4C6326"/>
    <w:lvl w:ilvl="0" w:tplc="3536D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D5CDE"/>
    <w:multiLevelType w:val="hybridMultilevel"/>
    <w:tmpl w:val="FAF4FE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83E2D"/>
    <w:multiLevelType w:val="hybridMultilevel"/>
    <w:tmpl w:val="9E4C6326"/>
    <w:lvl w:ilvl="0" w:tplc="3536D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6A3279"/>
    <w:multiLevelType w:val="hybridMultilevel"/>
    <w:tmpl w:val="736C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C5B26"/>
    <w:multiLevelType w:val="hybridMultilevel"/>
    <w:tmpl w:val="9E4C6326"/>
    <w:lvl w:ilvl="0" w:tplc="3536D7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13E78"/>
    <w:multiLevelType w:val="hybridMultilevel"/>
    <w:tmpl w:val="9AE00E48"/>
    <w:lvl w:ilvl="0" w:tplc="9DD8E18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3B77DF5"/>
    <w:multiLevelType w:val="hybridMultilevel"/>
    <w:tmpl w:val="A62EBF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1443A"/>
    <w:multiLevelType w:val="hybridMultilevel"/>
    <w:tmpl w:val="68C857AA"/>
    <w:lvl w:ilvl="0" w:tplc="04190013">
      <w:start w:val="1"/>
      <w:numFmt w:val="upperRoman"/>
      <w:lvlText w:val="%1."/>
      <w:lvlJc w:val="right"/>
      <w:pPr>
        <w:ind w:left="1364" w:hanging="18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79F87328"/>
    <w:multiLevelType w:val="hybridMultilevel"/>
    <w:tmpl w:val="2D989190"/>
    <w:lvl w:ilvl="0" w:tplc="633C4B3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21B79"/>
    <w:multiLevelType w:val="hybridMultilevel"/>
    <w:tmpl w:val="805CA6C2"/>
    <w:lvl w:ilvl="0" w:tplc="7632E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E16455"/>
    <w:multiLevelType w:val="hybridMultilevel"/>
    <w:tmpl w:val="088AFC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4260E2"/>
    <w:multiLevelType w:val="hybridMultilevel"/>
    <w:tmpl w:val="F3128CC2"/>
    <w:lvl w:ilvl="0" w:tplc="04190019">
      <w:start w:val="1"/>
      <w:numFmt w:val="low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4"/>
  </w:num>
  <w:num w:numId="5">
    <w:abstractNumId w:val="26"/>
  </w:num>
  <w:num w:numId="6">
    <w:abstractNumId w:val="28"/>
  </w:num>
  <w:num w:numId="7">
    <w:abstractNumId w:val="9"/>
  </w:num>
  <w:num w:numId="8">
    <w:abstractNumId w:val="11"/>
  </w:num>
  <w:num w:numId="9">
    <w:abstractNumId w:val="31"/>
  </w:num>
  <w:num w:numId="10">
    <w:abstractNumId w:val="4"/>
  </w:num>
  <w:num w:numId="11">
    <w:abstractNumId w:val="42"/>
  </w:num>
  <w:num w:numId="12">
    <w:abstractNumId w:val="6"/>
  </w:num>
  <w:num w:numId="13">
    <w:abstractNumId w:val="19"/>
  </w:num>
  <w:num w:numId="14">
    <w:abstractNumId w:val="32"/>
  </w:num>
  <w:num w:numId="15">
    <w:abstractNumId w:val="12"/>
  </w:num>
  <w:num w:numId="16">
    <w:abstractNumId w:val="2"/>
  </w:num>
  <w:num w:numId="17">
    <w:abstractNumId w:val="39"/>
  </w:num>
  <w:num w:numId="18">
    <w:abstractNumId w:val="37"/>
  </w:num>
  <w:num w:numId="19">
    <w:abstractNumId w:val="36"/>
  </w:num>
  <w:num w:numId="20">
    <w:abstractNumId w:val="0"/>
  </w:num>
  <w:num w:numId="21">
    <w:abstractNumId w:val="1"/>
  </w:num>
  <w:num w:numId="22">
    <w:abstractNumId w:val="33"/>
  </w:num>
  <w:num w:numId="23">
    <w:abstractNumId w:val="5"/>
  </w:num>
  <w:num w:numId="24">
    <w:abstractNumId w:val="16"/>
  </w:num>
  <w:num w:numId="25">
    <w:abstractNumId w:val="41"/>
  </w:num>
  <w:num w:numId="26">
    <w:abstractNumId w:val="34"/>
  </w:num>
  <w:num w:numId="27">
    <w:abstractNumId w:val="29"/>
  </w:num>
  <w:num w:numId="28">
    <w:abstractNumId w:val="49"/>
  </w:num>
  <w:num w:numId="29">
    <w:abstractNumId w:val="17"/>
  </w:num>
  <w:num w:numId="30">
    <w:abstractNumId w:val="35"/>
  </w:num>
  <w:num w:numId="31">
    <w:abstractNumId w:val="22"/>
  </w:num>
  <w:num w:numId="32">
    <w:abstractNumId w:val="46"/>
  </w:num>
  <w:num w:numId="33">
    <w:abstractNumId w:val="38"/>
  </w:num>
  <w:num w:numId="34">
    <w:abstractNumId w:val="8"/>
  </w:num>
  <w:num w:numId="35">
    <w:abstractNumId w:val="25"/>
  </w:num>
  <w:num w:numId="36">
    <w:abstractNumId w:val="13"/>
  </w:num>
  <w:num w:numId="37">
    <w:abstractNumId w:val="30"/>
  </w:num>
  <w:num w:numId="38">
    <w:abstractNumId w:val="23"/>
  </w:num>
  <w:num w:numId="39">
    <w:abstractNumId w:val="20"/>
  </w:num>
  <w:num w:numId="40">
    <w:abstractNumId w:val="48"/>
  </w:num>
  <w:num w:numId="41">
    <w:abstractNumId w:val="45"/>
  </w:num>
  <w:num w:numId="42">
    <w:abstractNumId w:val="27"/>
  </w:num>
  <w:num w:numId="43">
    <w:abstractNumId w:val="7"/>
  </w:num>
  <w:num w:numId="44">
    <w:abstractNumId w:val="44"/>
  </w:num>
  <w:num w:numId="45">
    <w:abstractNumId w:val="15"/>
  </w:num>
  <w:num w:numId="46">
    <w:abstractNumId w:val="21"/>
  </w:num>
  <w:num w:numId="47">
    <w:abstractNumId w:val="14"/>
  </w:num>
  <w:num w:numId="48">
    <w:abstractNumId w:val="10"/>
  </w:num>
  <w:num w:numId="49">
    <w:abstractNumId w:val="43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08"/>
    <w:rsid w:val="00011EF4"/>
    <w:rsid w:val="00014B69"/>
    <w:rsid w:val="00035D6C"/>
    <w:rsid w:val="000633C5"/>
    <w:rsid w:val="000C222B"/>
    <w:rsid w:val="000C3954"/>
    <w:rsid w:val="000D1856"/>
    <w:rsid w:val="00113FC5"/>
    <w:rsid w:val="00114C94"/>
    <w:rsid w:val="00115C35"/>
    <w:rsid w:val="00127840"/>
    <w:rsid w:val="00160276"/>
    <w:rsid w:val="00183247"/>
    <w:rsid w:val="001A1218"/>
    <w:rsid w:val="001A60AA"/>
    <w:rsid w:val="001E56C5"/>
    <w:rsid w:val="00221953"/>
    <w:rsid w:val="00225027"/>
    <w:rsid w:val="00232FD5"/>
    <w:rsid w:val="00294B21"/>
    <w:rsid w:val="00295E0C"/>
    <w:rsid w:val="002B39DE"/>
    <w:rsid w:val="002C1405"/>
    <w:rsid w:val="002C78B9"/>
    <w:rsid w:val="002F128B"/>
    <w:rsid w:val="00301082"/>
    <w:rsid w:val="003154FE"/>
    <w:rsid w:val="0032639D"/>
    <w:rsid w:val="00347594"/>
    <w:rsid w:val="00351EEE"/>
    <w:rsid w:val="00365836"/>
    <w:rsid w:val="003A73B6"/>
    <w:rsid w:val="003B4359"/>
    <w:rsid w:val="003D1622"/>
    <w:rsid w:val="003D266B"/>
    <w:rsid w:val="003E11B4"/>
    <w:rsid w:val="003F0F2B"/>
    <w:rsid w:val="004006C9"/>
    <w:rsid w:val="004007C4"/>
    <w:rsid w:val="00423052"/>
    <w:rsid w:val="00440008"/>
    <w:rsid w:val="00452740"/>
    <w:rsid w:val="00474B8D"/>
    <w:rsid w:val="00476FF8"/>
    <w:rsid w:val="004979F2"/>
    <w:rsid w:val="004A1F10"/>
    <w:rsid w:val="004A78FA"/>
    <w:rsid w:val="004D39F6"/>
    <w:rsid w:val="004F448C"/>
    <w:rsid w:val="00501CCE"/>
    <w:rsid w:val="0050462D"/>
    <w:rsid w:val="005054D9"/>
    <w:rsid w:val="00505E69"/>
    <w:rsid w:val="00523B10"/>
    <w:rsid w:val="005409DC"/>
    <w:rsid w:val="00553BC9"/>
    <w:rsid w:val="005728F6"/>
    <w:rsid w:val="00582296"/>
    <w:rsid w:val="005A5D7D"/>
    <w:rsid w:val="005E205F"/>
    <w:rsid w:val="005E401B"/>
    <w:rsid w:val="005F4969"/>
    <w:rsid w:val="006035B7"/>
    <w:rsid w:val="00614E99"/>
    <w:rsid w:val="00621225"/>
    <w:rsid w:val="00641B1F"/>
    <w:rsid w:val="00646E6F"/>
    <w:rsid w:val="006574E9"/>
    <w:rsid w:val="006620F8"/>
    <w:rsid w:val="006627CF"/>
    <w:rsid w:val="00665AC8"/>
    <w:rsid w:val="00674855"/>
    <w:rsid w:val="00690493"/>
    <w:rsid w:val="006B3A70"/>
    <w:rsid w:val="006C068C"/>
    <w:rsid w:val="006C5361"/>
    <w:rsid w:val="006E3FBC"/>
    <w:rsid w:val="007056D8"/>
    <w:rsid w:val="007372F4"/>
    <w:rsid w:val="007747BB"/>
    <w:rsid w:val="00782304"/>
    <w:rsid w:val="00792E2A"/>
    <w:rsid w:val="00796DC4"/>
    <w:rsid w:val="007A42C8"/>
    <w:rsid w:val="007D1F46"/>
    <w:rsid w:val="007E4C6E"/>
    <w:rsid w:val="00805597"/>
    <w:rsid w:val="00805663"/>
    <w:rsid w:val="00825BE8"/>
    <w:rsid w:val="00826A07"/>
    <w:rsid w:val="008327A2"/>
    <w:rsid w:val="00842E2D"/>
    <w:rsid w:val="00843D5C"/>
    <w:rsid w:val="0085223D"/>
    <w:rsid w:val="00871B49"/>
    <w:rsid w:val="00872E8E"/>
    <w:rsid w:val="008843DA"/>
    <w:rsid w:val="008A0CB2"/>
    <w:rsid w:val="008A3451"/>
    <w:rsid w:val="008C0A7F"/>
    <w:rsid w:val="008C5B20"/>
    <w:rsid w:val="008E59EF"/>
    <w:rsid w:val="00903AAB"/>
    <w:rsid w:val="009218D0"/>
    <w:rsid w:val="009259A6"/>
    <w:rsid w:val="00926895"/>
    <w:rsid w:val="00937BF7"/>
    <w:rsid w:val="00951EC3"/>
    <w:rsid w:val="00985F4F"/>
    <w:rsid w:val="00996EA0"/>
    <w:rsid w:val="009A2D2B"/>
    <w:rsid w:val="009B7546"/>
    <w:rsid w:val="009D02CA"/>
    <w:rsid w:val="009E20A7"/>
    <w:rsid w:val="00A03C6C"/>
    <w:rsid w:val="00A3203E"/>
    <w:rsid w:val="00A3282F"/>
    <w:rsid w:val="00A444F8"/>
    <w:rsid w:val="00A50B8F"/>
    <w:rsid w:val="00A543A0"/>
    <w:rsid w:val="00A64412"/>
    <w:rsid w:val="00AA34DD"/>
    <w:rsid w:val="00AC137C"/>
    <w:rsid w:val="00AF208F"/>
    <w:rsid w:val="00B04197"/>
    <w:rsid w:val="00B117B9"/>
    <w:rsid w:val="00B135EC"/>
    <w:rsid w:val="00B17060"/>
    <w:rsid w:val="00B3061E"/>
    <w:rsid w:val="00B31B30"/>
    <w:rsid w:val="00B509EC"/>
    <w:rsid w:val="00B56E7C"/>
    <w:rsid w:val="00B7405B"/>
    <w:rsid w:val="00B960A4"/>
    <w:rsid w:val="00BE0AA1"/>
    <w:rsid w:val="00BE5E01"/>
    <w:rsid w:val="00BF60C3"/>
    <w:rsid w:val="00C31893"/>
    <w:rsid w:val="00C5034E"/>
    <w:rsid w:val="00C603AE"/>
    <w:rsid w:val="00C636A6"/>
    <w:rsid w:val="00C73A9B"/>
    <w:rsid w:val="00C7427B"/>
    <w:rsid w:val="00C86DCE"/>
    <w:rsid w:val="00C8741F"/>
    <w:rsid w:val="00CA501D"/>
    <w:rsid w:val="00CC6471"/>
    <w:rsid w:val="00CD1B64"/>
    <w:rsid w:val="00CD7E62"/>
    <w:rsid w:val="00D0261C"/>
    <w:rsid w:val="00D06D96"/>
    <w:rsid w:val="00D24EF9"/>
    <w:rsid w:val="00D4474F"/>
    <w:rsid w:val="00D46D77"/>
    <w:rsid w:val="00D64995"/>
    <w:rsid w:val="00D8120F"/>
    <w:rsid w:val="00D94CC8"/>
    <w:rsid w:val="00DB3B32"/>
    <w:rsid w:val="00DB6B0B"/>
    <w:rsid w:val="00DB6F44"/>
    <w:rsid w:val="00DD3D7F"/>
    <w:rsid w:val="00DF6324"/>
    <w:rsid w:val="00E4683B"/>
    <w:rsid w:val="00E50196"/>
    <w:rsid w:val="00E51EAC"/>
    <w:rsid w:val="00EA5155"/>
    <w:rsid w:val="00EC1149"/>
    <w:rsid w:val="00EC30CB"/>
    <w:rsid w:val="00EC49B8"/>
    <w:rsid w:val="00ED0BB8"/>
    <w:rsid w:val="00ED5CA7"/>
    <w:rsid w:val="00ED5EBE"/>
    <w:rsid w:val="00F414A5"/>
    <w:rsid w:val="00FB0611"/>
    <w:rsid w:val="00FD2E74"/>
    <w:rsid w:val="00FD3C20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16F71D"/>
  <w15:docId w15:val="{B9E0D38C-B120-4EF8-8C0D-6BD33A6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509EC"/>
    <w:pPr>
      <w:keepNext/>
      <w:outlineLvl w:val="0"/>
    </w:pPr>
    <w:rPr>
      <w:rFonts w:ascii="Arial Black" w:hAnsi="Arial Black"/>
      <w:b/>
      <w:i/>
      <w:sz w:val="12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B509EC"/>
    <w:pPr>
      <w:keepNext/>
      <w:jc w:val="center"/>
      <w:outlineLvl w:val="1"/>
    </w:pPr>
    <w:rPr>
      <w:rFonts w:ascii="Arial" w:hAnsi="Arial"/>
      <w:b/>
      <w:bCs/>
      <w:sz w:val="16"/>
      <w:szCs w:val="20"/>
      <w:lang w:val="en-US" w:eastAsia="en-US"/>
    </w:rPr>
  </w:style>
  <w:style w:type="paragraph" w:styleId="4">
    <w:name w:val="heading 4"/>
    <w:aliases w:val="H4"/>
    <w:basedOn w:val="a"/>
    <w:next w:val="a"/>
    <w:link w:val="40"/>
    <w:qFormat/>
    <w:rsid w:val="001A121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9EC"/>
    <w:rPr>
      <w:rFonts w:ascii="Arial Black" w:eastAsia="Times New Roman" w:hAnsi="Arial Black"/>
      <w:b/>
      <w:i/>
      <w:sz w:val="12"/>
      <w:lang w:val="en-US" w:eastAsia="en-US"/>
    </w:rPr>
  </w:style>
  <w:style w:type="character" w:customStyle="1" w:styleId="20">
    <w:name w:val="Заголовок 2 Знак"/>
    <w:basedOn w:val="a0"/>
    <w:link w:val="2"/>
    <w:rsid w:val="00B509EC"/>
    <w:rPr>
      <w:rFonts w:ascii="Arial" w:eastAsia="Times New Roman" w:hAnsi="Arial"/>
      <w:b/>
      <w:bCs/>
      <w:sz w:val="16"/>
      <w:lang w:val="en-US" w:eastAsia="en-US"/>
    </w:rPr>
  </w:style>
  <w:style w:type="character" w:customStyle="1" w:styleId="40">
    <w:name w:val="Заголовок 4 Знак"/>
    <w:aliases w:val="H4 Знак"/>
    <w:basedOn w:val="a0"/>
    <w:link w:val="4"/>
    <w:rsid w:val="001A121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header"/>
    <w:basedOn w:val="a"/>
    <w:link w:val="a4"/>
    <w:unhideWhenUsed/>
    <w:rsid w:val="00D94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4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4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4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nhideWhenUsed/>
    <w:rsid w:val="001A12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1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Таблица текст"/>
    <w:basedOn w:val="a"/>
    <w:rsid w:val="002B39DE"/>
    <w:pPr>
      <w:snapToGrid w:val="0"/>
      <w:spacing w:before="40" w:after="40"/>
      <w:ind w:left="57" w:right="57"/>
    </w:pPr>
    <w:rPr>
      <w:szCs w:val="20"/>
    </w:rPr>
  </w:style>
  <w:style w:type="paragraph" w:customStyle="1" w:styleId="aa">
    <w:name w:val="Таблица шапка"/>
    <w:basedOn w:val="a"/>
    <w:rsid w:val="00365836"/>
    <w:pPr>
      <w:keepNext/>
      <w:snapToGrid w:val="0"/>
      <w:spacing w:before="40" w:after="40"/>
      <w:ind w:left="57" w:right="57"/>
    </w:pPr>
    <w:rPr>
      <w:sz w:val="22"/>
      <w:szCs w:val="20"/>
    </w:rPr>
  </w:style>
  <w:style w:type="character" w:styleId="ab">
    <w:name w:val="Emphasis"/>
    <w:qFormat/>
    <w:rsid w:val="00B509EC"/>
    <w:rPr>
      <w:rFonts w:ascii="Arial Black" w:hAnsi="Arial Black"/>
      <w:sz w:val="18"/>
    </w:rPr>
  </w:style>
  <w:style w:type="paragraph" w:styleId="ac">
    <w:name w:val="Message Header"/>
    <w:basedOn w:val="ad"/>
    <w:link w:val="ae"/>
    <w:rsid w:val="00B509EC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 Black" w:hAnsi="Arial Black"/>
      <w:spacing w:val="-5"/>
      <w:lang w:val="en-AU"/>
    </w:rPr>
  </w:style>
  <w:style w:type="paragraph" w:styleId="ad">
    <w:name w:val="Body Text"/>
    <w:basedOn w:val="a"/>
    <w:link w:val="af"/>
    <w:rsid w:val="00B509EC"/>
    <w:pPr>
      <w:spacing w:after="120"/>
    </w:pPr>
    <w:rPr>
      <w:sz w:val="20"/>
      <w:szCs w:val="20"/>
      <w:lang w:val="en-US" w:eastAsia="en-US"/>
    </w:rPr>
  </w:style>
  <w:style w:type="character" w:customStyle="1" w:styleId="af">
    <w:name w:val="Основной текст Знак"/>
    <w:basedOn w:val="a0"/>
    <w:link w:val="ad"/>
    <w:rsid w:val="00B509EC"/>
    <w:rPr>
      <w:rFonts w:ascii="Times New Roman" w:eastAsia="Times New Roman" w:hAnsi="Times New Roman"/>
      <w:lang w:val="en-US" w:eastAsia="en-US"/>
    </w:rPr>
  </w:style>
  <w:style w:type="character" w:customStyle="1" w:styleId="ae">
    <w:name w:val="Шапка Знак"/>
    <w:basedOn w:val="a0"/>
    <w:link w:val="ac"/>
    <w:rsid w:val="00B509EC"/>
    <w:rPr>
      <w:rFonts w:ascii="Arial Black" w:eastAsia="Times New Roman" w:hAnsi="Arial Black"/>
      <w:spacing w:val="-5"/>
      <w:lang w:val="en-AU" w:eastAsia="en-US"/>
    </w:rPr>
  </w:style>
  <w:style w:type="paragraph" w:customStyle="1" w:styleId="MessageHeaderFirst">
    <w:name w:val="Message Header First"/>
    <w:basedOn w:val="ac"/>
    <w:next w:val="ac"/>
    <w:rsid w:val="00B509EC"/>
  </w:style>
  <w:style w:type="character" w:customStyle="1" w:styleId="MessageHeaderLabel">
    <w:name w:val="Message Header Label"/>
    <w:rsid w:val="00B509EC"/>
    <w:rPr>
      <w:rFonts w:ascii="Arial Black" w:hAnsi="Arial Black"/>
      <w:sz w:val="18"/>
    </w:rPr>
  </w:style>
  <w:style w:type="paragraph" w:customStyle="1" w:styleId="MessageHeaderLast">
    <w:name w:val="Message Header Last"/>
    <w:basedOn w:val="ac"/>
    <w:next w:val="ad"/>
    <w:rsid w:val="00B509EC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character" w:styleId="af0">
    <w:name w:val="Hyperlink"/>
    <w:uiPriority w:val="99"/>
    <w:rsid w:val="00B509EC"/>
    <w:rPr>
      <w:color w:val="0000FF"/>
      <w:u w:val="single"/>
    </w:rPr>
  </w:style>
  <w:style w:type="character" w:styleId="af1">
    <w:name w:val="FollowedHyperlink"/>
    <w:uiPriority w:val="99"/>
    <w:rsid w:val="00B509EC"/>
    <w:rPr>
      <w:color w:val="800080"/>
      <w:u w:val="single"/>
    </w:rPr>
  </w:style>
  <w:style w:type="paragraph" w:customStyle="1" w:styleId="11">
    <w:name w:val="Обычный1"/>
    <w:rsid w:val="00B509EC"/>
    <w:pPr>
      <w:widowControl w:val="0"/>
    </w:pPr>
    <w:rPr>
      <w:rFonts w:ascii="Times New Roman" w:eastAsia="Times New Roman" w:hAnsi="Times New Roman"/>
      <w:lang w:val="en-US"/>
    </w:rPr>
  </w:style>
  <w:style w:type="paragraph" w:styleId="21">
    <w:name w:val="Body Text 2"/>
    <w:basedOn w:val="a"/>
    <w:link w:val="22"/>
    <w:rsid w:val="00B509EC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B509EC"/>
    <w:rPr>
      <w:rFonts w:ascii="Times New Roman" w:eastAsia="Times New Roman" w:hAnsi="Times New Roman"/>
      <w:lang w:val="en-US" w:eastAsia="en-US"/>
    </w:rPr>
  </w:style>
  <w:style w:type="paragraph" w:styleId="af2">
    <w:name w:val="Normal (Web)"/>
    <w:basedOn w:val="a"/>
    <w:unhideWhenUsed/>
    <w:rsid w:val="00B509EC"/>
    <w:pPr>
      <w:spacing w:before="100" w:beforeAutospacing="1" w:after="100" w:afterAutospacing="1"/>
    </w:pPr>
  </w:style>
  <w:style w:type="character" w:customStyle="1" w:styleId="hps">
    <w:name w:val="hps"/>
    <w:basedOn w:val="a0"/>
    <w:rsid w:val="00B509EC"/>
  </w:style>
  <w:style w:type="character" w:customStyle="1" w:styleId="gt-icon-text1">
    <w:name w:val="gt-icon-text1"/>
    <w:basedOn w:val="a0"/>
    <w:rsid w:val="00B509EC"/>
  </w:style>
  <w:style w:type="paragraph" w:customStyle="1" w:styleId="xl65">
    <w:name w:val="xl65"/>
    <w:basedOn w:val="a"/>
    <w:rsid w:val="00B509E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  <w:u w:val="single"/>
    </w:rPr>
  </w:style>
  <w:style w:type="paragraph" w:customStyle="1" w:styleId="xl66">
    <w:name w:val="xl66"/>
    <w:basedOn w:val="a"/>
    <w:rsid w:val="00B509E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B509E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B50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B50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B50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B509EC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B50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B50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B50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B50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B50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B509EC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B509E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B509E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B509E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B509EC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B509E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B509E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A00">
    <w:name w:val="A0"/>
    <w:uiPriority w:val="99"/>
    <w:rsid w:val="00B509EC"/>
    <w:rPr>
      <w:rFonts w:cs="HBTUYC+FranklinGotITC-Book"/>
      <w:color w:val="000000"/>
      <w:sz w:val="21"/>
      <w:szCs w:val="21"/>
    </w:rPr>
  </w:style>
  <w:style w:type="paragraph" w:styleId="af3">
    <w:name w:val="List Paragraph"/>
    <w:basedOn w:val="a"/>
    <w:uiPriority w:val="99"/>
    <w:qFormat/>
    <w:rsid w:val="00B509EC"/>
    <w:pPr>
      <w:ind w:left="720"/>
      <w:contextualSpacing/>
    </w:pPr>
    <w:rPr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unhideWhenUsed/>
    <w:rsid w:val="00B509E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B509EC"/>
    <w:rPr>
      <w:rFonts w:ascii="Tahoma" w:eastAsia="Times New Roman" w:hAnsi="Tahoma" w:cs="Tahoma"/>
      <w:sz w:val="16"/>
      <w:szCs w:val="16"/>
    </w:rPr>
  </w:style>
  <w:style w:type="paragraph" w:customStyle="1" w:styleId="xl30">
    <w:name w:val="xl30"/>
    <w:basedOn w:val="a"/>
    <w:uiPriority w:val="99"/>
    <w:rsid w:val="00871B49"/>
    <w:pPr>
      <w:spacing w:before="100" w:beforeAutospacing="1" w:after="100" w:afterAutospacing="1"/>
      <w:jc w:val="center"/>
      <w:textAlignment w:val="center"/>
    </w:pPr>
    <w:rPr>
      <w:rFonts w:cs="Courier New"/>
      <w:b/>
      <w:bCs/>
    </w:rPr>
  </w:style>
  <w:style w:type="paragraph" w:styleId="af6">
    <w:name w:val="Plain Text"/>
    <w:basedOn w:val="a"/>
    <w:link w:val="af7"/>
    <w:uiPriority w:val="99"/>
    <w:unhideWhenUsed/>
    <w:rsid w:val="00A3282F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A3282F"/>
    <w:rPr>
      <w:rFonts w:ascii="Consolas" w:hAnsi="Consolas"/>
      <w:sz w:val="21"/>
      <w:szCs w:val="21"/>
      <w:lang w:eastAsia="en-US"/>
    </w:rPr>
  </w:style>
  <w:style w:type="paragraph" w:styleId="af8">
    <w:name w:val="Body Text Indent"/>
    <w:basedOn w:val="a"/>
    <w:link w:val="af9"/>
    <w:uiPriority w:val="99"/>
    <w:semiHidden/>
    <w:unhideWhenUsed/>
    <w:rsid w:val="005F496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5F496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C49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5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4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830C7-9415-403B-AB12-4A126327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</dc:creator>
  <cp:lastModifiedBy>RePack by Diakov</cp:lastModifiedBy>
  <cp:revision>3</cp:revision>
  <cp:lastPrinted>2013-12-30T08:34:00Z</cp:lastPrinted>
  <dcterms:created xsi:type="dcterms:W3CDTF">2017-01-10T08:39:00Z</dcterms:created>
  <dcterms:modified xsi:type="dcterms:W3CDTF">2017-11-08T08:21:00Z</dcterms:modified>
</cp:coreProperties>
</file>