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3F" w:rsidRDefault="00BF2900" w:rsidP="006E65ED">
      <w:pPr>
        <w:pStyle w:val="1"/>
      </w:pPr>
      <w:r>
        <w:t xml:space="preserve">Заготовка </w:t>
      </w:r>
      <w:r w:rsidR="00921BA2">
        <w:t xml:space="preserve">регламента </w:t>
      </w:r>
      <w:r w:rsidR="006F03EE">
        <w:t xml:space="preserve">по </w:t>
      </w:r>
      <w:r w:rsidR="004F4809">
        <w:t xml:space="preserve">управлению движением </w:t>
      </w:r>
      <w:r w:rsidR="008565D4">
        <w:t>ТМЦ</w:t>
      </w:r>
      <w:r w:rsidR="006E65ED">
        <w:t xml:space="preserve">. </w:t>
      </w:r>
    </w:p>
    <w:p w:rsidR="006E65ED" w:rsidRDefault="006E65ED" w:rsidP="006E65ED">
      <w:pPr>
        <w:pStyle w:val="2"/>
        <w:numPr>
          <w:ilvl w:val="0"/>
          <w:numId w:val="3"/>
        </w:numPr>
      </w:pPr>
      <w:r>
        <w:t xml:space="preserve">Общие положения. </w:t>
      </w:r>
    </w:p>
    <w:p w:rsidR="00CB002A" w:rsidRPr="00CD0014" w:rsidRDefault="00CB002A" w:rsidP="00430885">
      <w:pPr>
        <w:pStyle w:val="a3"/>
        <w:numPr>
          <w:ilvl w:val="1"/>
          <w:numId w:val="4"/>
        </w:numPr>
      </w:pPr>
      <w:r w:rsidRPr="00CD0014">
        <w:t xml:space="preserve">Целью настоящего </w:t>
      </w:r>
      <w:r w:rsidR="00430885" w:rsidRPr="00CD0014">
        <w:t>регламента</w:t>
      </w:r>
      <w:r w:rsidRPr="00CD0014">
        <w:t xml:space="preserve"> является </w:t>
      </w:r>
      <w:r w:rsidR="00025EC4">
        <w:t>обеспечение защиты интересов Компании.</w:t>
      </w:r>
    </w:p>
    <w:p w:rsidR="00CB002A" w:rsidRPr="00CD0014" w:rsidRDefault="00430885" w:rsidP="00430885">
      <w:pPr>
        <w:pStyle w:val="a3"/>
        <w:numPr>
          <w:ilvl w:val="1"/>
          <w:numId w:val="4"/>
        </w:numPr>
      </w:pPr>
      <w:r w:rsidRPr="00CD0014">
        <w:t>Исполнение данного регламента обязательно</w:t>
      </w:r>
      <w:r w:rsidR="00CB002A" w:rsidRPr="00CD0014">
        <w:t xml:space="preserve"> для всех сотрудников Компании.</w:t>
      </w:r>
    </w:p>
    <w:p w:rsidR="00CB002A" w:rsidRDefault="00CB002A" w:rsidP="00430885">
      <w:pPr>
        <w:pStyle w:val="a3"/>
        <w:numPr>
          <w:ilvl w:val="1"/>
          <w:numId w:val="4"/>
        </w:numPr>
      </w:pPr>
      <w:r w:rsidRPr="00CD0014">
        <w:t xml:space="preserve">Актуальная версия настоящего </w:t>
      </w:r>
      <w:r w:rsidR="00430885" w:rsidRPr="00CD0014">
        <w:t>регламента</w:t>
      </w:r>
      <w:r w:rsidRPr="00CD0014">
        <w:t xml:space="preserve"> размещена на интранет-сайте в папке «…». </w:t>
      </w:r>
    </w:p>
    <w:p w:rsidR="00C352F6" w:rsidRDefault="00596888" w:rsidP="00C352F6">
      <w:pPr>
        <w:pStyle w:val="a3"/>
        <w:numPr>
          <w:ilvl w:val="1"/>
          <w:numId w:val="4"/>
        </w:numPr>
      </w:pPr>
      <w:r>
        <w:t xml:space="preserve">Настоящий регламент определяет порядок </w:t>
      </w:r>
      <w:r w:rsidR="004F4809" w:rsidRPr="004F4809">
        <w:t>управления движением</w:t>
      </w:r>
      <w:r w:rsidR="004765C9" w:rsidRPr="004765C9">
        <w:t xml:space="preserve"> ТМЦ</w:t>
      </w:r>
      <w:r>
        <w:t xml:space="preserve">. </w:t>
      </w:r>
    </w:p>
    <w:p w:rsidR="004D168E" w:rsidRDefault="004D168E" w:rsidP="00EC27AE">
      <w:pPr>
        <w:pStyle w:val="a3"/>
        <w:numPr>
          <w:ilvl w:val="1"/>
          <w:numId w:val="4"/>
        </w:numPr>
      </w:pPr>
      <w:r>
        <w:t>Определения</w:t>
      </w:r>
      <w:r w:rsidR="00914DCD">
        <w:t xml:space="preserve">: </w:t>
      </w:r>
    </w:p>
    <w:p w:rsidR="00920237" w:rsidRDefault="004765C9" w:rsidP="0078271C">
      <w:pPr>
        <w:pStyle w:val="a3"/>
        <w:numPr>
          <w:ilvl w:val="2"/>
          <w:numId w:val="4"/>
        </w:numPr>
      </w:pPr>
      <w:r>
        <w:t>Инструкция П-6</w:t>
      </w:r>
      <w:r w:rsidR="00E16F32">
        <w:t xml:space="preserve"> – «Инструкция о порядке приемки продукции производственно-технического назначения и товаров народного потребления по количеству», утверждена постановлением Госарбитража при Совете Министров СССР от 15 июня 1965 года №П-6</w:t>
      </w:r>
      <w:r w:rsidR="00920237">
        <w:t>.</w:t>
      </w:r>
    </w:p>
    <w:p w:rsidR="00584057" w:rsidRPr="0064764F" w:rsidRDefault="00584057" w:rsidP="0078271C">
      <w:pPr>
        <w:pStyle w:val="a3"/>
        <w:numPr>
          <w:ilvl w:val="2"/>
          <w:numId w:val="4"/>
        </w:numPr>
      </w:pPr>
      <w:r>
        <w:t>Инструкция П-7</w:t>
      </w:r>
      <w:r w:rsidR="00E16F32">
        <w:t xml:space="preserve"> – «Инструкция о порядке приемки продукции производственно-технического назначения и товаров народного потребления по качеству», утверждена постановлением Госарбитража при Совете Министров СССР от 25 апреля 1966 года №П-7</w:t>
      </w:r>
      <w:r>
        <w:t xml:space="preserve">. </w:t>
      </w:r>
    </w:p>
    <w:p w:rsidR="000647D2" w:rsidRDefault="000647D2" w:rsidP="0078271C">
      <w:pPr>
        <w:pStyle w:val="a3"/>
        <w:numPr>
          <w:ilvl w:val="2"/>
          <w:numId w:val="4"/>
        </w:numPr>
      </w:pPr>
      <w:r>
        <w:t>Диспетчер – диспетчер дирекции по снабжению.</w:t>
      </w:r>
    </w:p>
    <w:p w:rsidR="00D738FE" w:rsidRDefault="00D738FE" w:rsidP="0078271C">
      <w:pPr>
        <w:pStyle w:val="a3"/>
        <w:numPr>
          <w:ilvl w:val="2"/>
          <w:numId w:val="4"/>
        </w:numPr>
      </w:pPr>
      <w:r>
        <w:t xml:space="preserve">Исполнитель – исполнитель в терминологии регламента по ТОиР. </w:t>
      </w:r>
    </w:p>
    <w:p w:rsidR="00DB14EA" w:rsidRDefault="00DB14EA" w:rsidP="00DB14EA">
      <w:pPr>
        <w:pStyle w:val="a3"/>
        <w:numPr>
          <w:ilvl w:val="2"/>
          <w:numId w:val="4"/>
        </w:numPr>
      </w:pPr>
      <w:r w:rsidRPr="00DB14EA">
        <w:t xml:space="preserve">Инициатор и согласующий. Определены Приложением 1. </w:t>
      </w:r>
    </w:p>
    <w:p w:rsidR="00430885" w:rsidRDefault="00527F1E" w:rsidP="00EC27AE">
      <w:pPr>
        <w:pStyle w:val="a3"/>
        <w:numPr>
          <w:ilvl w:val="1"/>
          <w:numId w:val="4"/>
        </w:numPr>
      </w:pPr>
      <w:r w:rsidRPr="00CD0014">
        <w:t>Сокращения:</w:t>
      </w:r>
    </w:p>
    <w:p w:rsidR="004765C9" w:rsidRDefault="004765C9" w:rsidP="0069711A">
      <w:pPr>
        <w:pStyle w:val="a3"/>
        <w:numPr>
          <w:ilvl w:val="2"/>
          <w:numId w:val="4"/>
        </w:numPr>
      </w:pPr>
      <w:r>
        <w:t xml:space="preserve">ТМЦ – товарно-материальные ценности. </w:t>
      </w:r>
    </w:p>
    <w:p w:rsidR="00C31D58" w:rsidRDefault="004765C9" w:rsidP="0069711A">
      <w:pPr>
        <w:pStyle w:val="a3"/>
        <w:numPr>
          <w:ilvl w:val="2"/>
          <w:numId w:val="4"/>
        </w:numPr>
      </w:pPr>
      <w:r>
        <w:t>МОЛ – материально-ответственное лицо.</w:t>
      </w:r>
    </w:p>
    <w:p w:rsidR="007715CD" w:rsidRDefault="007715CD" w:rsidP="0069711A">
      <w:pPr>
        <w:pStyle w:val="a3"/>
        <w:numPr>
          <w:ilvl w:val="2"/>
          <w:numId w:val="4"/>
        </w:numPr>
      </w:pPr>
      <w:r>
        <w:t>ПЭО – планово-экономический отдел.</w:t>
      </w:r>
    </w:p>
    <w:p w:rsidR="0062487D" w:rsidRDefault="0062487D" w:rsidP="0069711A">
      <w:pPr>
        <w:pStyle w:val="a3"/>
        <w:numPr>
          <w:ilvl w:val="2"/>
          <w:numId w:val="4"/>
        </w:numPr>
      </w:pPr>
      <w:r>
        <w:t xml:space="preserve">СБ – служба безопасности. </w:t>
      </w:r>
    </w:p>
    <w:p w:rsidR="0044062D" w:rsidRDefault="0044062D" w:rsidP="0069711A">
      <w:pPr>
        <w:pStyle w:val="a3"/>
        <w:numPr>
          <w:ilvl w:val="2"/>
          <w:numId w:val="4"/>
        </w:numPr>
      </w:pPr>
      <w:r>
        <w:t>ЖДЦ – железнодорожный цех.</w:t>
      </w:r>
    </w:p>
    <w:p w:rsidR="00A3778C" w:rsidRDefault="00A3778C" w:rsidP="0069711A">
      <w:pPr>
        <w:pStyle w:val="a3"/>
        <w:numPr>
          <w:ilvl w:val="2"/>
          <w:numId w:val="4"/>
        </w:numPr>
      </w:pPr>
      <w:r>
        <w:t>АТЦ – автотранспортный цех.</w:t>
      </w:r>
    </w:p>
    <w:p w:rsidR="00F64C47" w:rsidRDefault="00F64C47" w:rsidP="0069711A">
      <w:pPr>
        <w:pStyle w:val="a3"/>
        <w:numPr>
          <w:ilvl w:val="2"/>
          <w:numId w:val="4"/>
        </w:numPr>
      </w:pPr>
      <w:r>
        <w:t xml:space="preserve">ЦЗЛ – центральная заводская лаборатория. </w:t>
      </w:r>
    </w:p>
    <w:p w:rsidR="00602CAE" w:rsidRDefault="00602CAE" w:rsidP="0069711A">
      <w:pPr>
        <w:pStyle w:val="a3"/>
        <w:numPr>
          <w:ilvl w:val="2"/>
          <w:numId w:val="4"/>
        </w:numPr>
      </w:pPr>
      <w:r>
        <w:t xml:space="preserve">ОТК – отдел технического контроля дирекции по качеству. </w:t>
      </w:r>
    </w:p>
    <w:p w:rsidR="00A5539C" w:rsidRDefault="00A5539C" w:rsidP="0069711A">
      <w:pPr>
        <w:pStyle w:val="a3"/>
        <w:numPr>
          <w:ilvl w:val="2"/>
          <w:numId w:val="4"/>
        </w:numPr>
      </w:pPr>
      <w:r>
        <w:t>ОТиЗ – отдел труда и заработной платы.</w:t>
      </w:r>
    </w:p>
    <w:p w:rsidR="003511F0" w:rsidRDefault="003511F0" w:rsidP="0069711A">
      <w:pPr>
        <w:pStyle w:val="a3"/>
        <w:numPr>
          <w:ilvl w:val="2"/>
          <w:numId w:val="4"/>
        </w:numPr>
      </w:pPr>
      <w:proofErr w:type="spellStart"/>
      <w:r>
        <w:t>СиМ</w:t>
      </w:r>
      <w:proofErr w:type="spellEnd"/>
      <w:r>
        <w:t xml:space="preserve"> – сырье и материалы.</w:t>
      </w:r>
    </w:p>
    <w:p w:rsidR="006E0F45" w:rsidRDefault="006E0F45" w:rsidP="0069711A">
      <w:pPr>
        <w:pStyle w:val="a3"/>
        <w:numPr>
          <w:ilvl w:val="2"/>
          <w:numId w:val="4"/>
        </w:numPr>
      </w:pPr>
      <w:r>
        <w:t>ТОиР – техническое обслуживание и ремонт.</w:t>
      </w:r>
    </w:p>
    <w:p w:rsidR="009733A3" w:rsidRPr="00CD0014" w:rsidRDefault="009733A3" w:rsidP="0069711A">
      <w:pPr>
        <w:pStyle w:val="a3"/>
        <w:numPr>
          <w:ilvl w:val="2"/>
          <w:numId w:val="4"/>
        </w:numPr>
      </w:pPr>
      <w:r>
        <w:t>ЗПУ – запорно-пломбировочное устройство.</w:t>
      </w:r>
    </w:p>
    <w:p w:rsidR="0065567A" w:rsidRDefault="0065567A" w:rsidP="004F466F">
      <w:pPr>
        <w:pStyle w:val="2"/>
        <w:numPr>
          <w:ilvl w:val="0"/>
          <w:numId w:val="3"/>
        </w:numPr>
      </w:pPr>
      <w:r>
        <w:t xml:space="preserve">Установление нормативов. </w:t>
      </w:r>
    </w:p>
    <w:p w:rsidR="0065567A" w:rsidRDefault="00584057" w:rsidP="0065567A">
      <w:pPr>
        <w:pStyle w:val="a3"/>
        <w:numPr>
          <w:ilvl w:val="1"/>
          <w:numId w:val="3"/>
        </w:numPr>
      </w:pPr>
      <w:r>
        <w:t xml:space="preserve">Перечень необходимых нормативов устанавливает бюджетный комитет не реже одного раза в год. </w:t>
      </w:r>
    </w:p>
    <w:p w:rsidR="00584057" w:rsidRDefault="007715CD" w:rsidP="0065567A">
      <w:pPr>
        <w:pStyle w:val="a3"/>
        <w:numPr>
          <w:ilvl w:val="1"/>
          <w:numId w:val="3"/>
        </w:numPr>
      </w:pPr>
      <w:r>
        <w:t xml:space="preserve">Не менее чем за 15 дней до бюджетного комитета </w:t>
      </w:r>
      <w:r w:rsidR="00A3364F">
        <w:t xml:space="preserve">руководитель </w:t>
      </w:r>
      <w:r>
        <w:t>ПЭО:</w:t>
      </w:r>
    </w:p>
    <w:p w:rsidR="007715CD" w:rsidRDefault="007715CD" w:rsidP="007715CD">
      <w:pPr>
        <w:pStyle w:val="a3"/>
        <w:numPr>
          <w:ilvl w:val="2"/>
          <w:numId w:val="3"/>
        </w:numPr>
      </w:pPr>
      <w:r>
        <w:t xml:space="preserve">собирает информацию от </w:t>
      </w:r>
      <w:r w:rsidRPr="007715CD">
        <w:t>заинтересованных подразделений</w:t>
      </w:r>
      <w:r>
        <w:t xml:space="preserve"> </w:t>
      </w:r>
      <w:r w:rsidRPr="007715CD">
        <w:t>о предложениях по пересмотру нормативов</w:t>
      </w:r>
      <w:r>
        <w:t>;</w:t>
      </w:r>
    </w:p>
    <w:p w:rsidR="007715CD" w:rsidRDefault="007715CD" w:rsidP="007715CD">
      <w:pPr>
        <w:pStyle w:val="a3"/>
        <w:numPr>
          <w:ilvl w:val="2"/>
          <w:numId w:val="3"/>
        </w:numPr>
      </w:pPr>
      <w:r>
        <w:t>готовит необходимую для принятия решения аналитику из учетных данных, в т.ч. по соблюдению нормативов и динамике установленных нормативов;</w:t>
      </w:r>
    </w:p>
    <w:p w:rsidR="007715CD" w:rsidRDefault="004C430E" w:rsidP="007715CD">
      <w:pPr>
        <w:pStyle w:val="a3"/>
        <w:numPr>
          <w:ilvl w:val="2"/>
          <w:numId w:val="3"/>
        </w:numPr>
      </w:pPr>
      <w:r>
        <w:t>запрашивает у бухгалтера по учёту ТМЦ информацию о фактических отклонениях</w:t>
      </w:r>
      <w:r w:rsidR="007715CD">
        <w:t>;</w:t>
      </w:r>
    </w:p>
    <w:p w:rsidR="007715CD" w:rsidRDefault="007D5240" w:rsidP="007715CD">
      <w:pPr>
        <w:pStyle w:val="a3"/>
        <w:numPr>
          <w:ilvl w:val="2"/>
          <w:numId w:val="3"/>
        </w:numPr>
      </w:pPr>
      <w:r>
        <w:t>запрашивает в бухгалтерии</w:t>
      </w:r>
      <w:r w:rsidR="007715CD">
        <w:t xml:space="preserve"> </w:t>
      </w:r>
      <w:r w:rsidR="005E1A45">
        <w:t>нормы потерь</w:t>
      </w:r>
      <w:r>
        <w:t>,</w:t>
      </w:r>
      <w:r w:rsidR="005E1A45">
        <w:t xml:space="preserve"> естественной убыли</w:t>
      </w:r>
      <w:r>
        <w:t xml:space="preserve"> и пр.</w:t>
      </w:r>
      <w:r w:rsidR="005E1A45">
        <w:t>, разрешаемых к списанию на себестоимость</w:t>
      </w:r>
      <w:r w:rsidR="00160127">
        <w:t xml:space="preserve"> в соответствии с действующим законодательством</w:t>
      </w:r>
      <w:r w:rsidR="005E1A45">
        <w:t>;</w:t>
      </w:r>
    </w:p>
    <w:p w:rsidR="005E1A45" w:rsidRDefault="005E1A45" w:rsidP="007715CD">
      <w:pPr>
        <w:pStyle w:val="a3"/>
        <w:numPr>
          <w:ilvl w:val="2"/>
          <w:numId w:val="3"/>
        </w:numPr>
      </w:pPr>
      <w:r>
        <w:t>формирует пояснительную записку с приложением необходимой аналитики</w:t>
      </w:r>
      <w:r w:rsidR="007D5240">
        <w:t xml:space="preserve"> и предложениями</w:t>
      </w:r>
      <w:r>
        <w:t xml:space="preserve"> по установлению нормативов. </w:t>
      </w:r>
    </w:p>
    <w:p w:rsidR="005E1A45" w:rsidRDefault="005E1A45" w:rsidP="0065567A">
      <w:pPr>
        <w:pStyle w:val="a3"/>
        <w:numPr>
          <w:ilvl w:val="1"/>
          <w:numId w:val="3"/>
        </w:numPr>
      </w:pPr>
      <w:r>
        <w:t>Бюджетный комитет рассматривает предложения по установлению нормативов в соответствии с регламентом работы бюджетного комитета.</w:t>
      </w:r>
    </w:p>
    <w:p w:rsidR="007D5240" w:rsidRDefault="007D5240" w:rsidP="0065567A">
      <w:pPr>
        <w:pStyle w:val="a3"/>
        <w:numPr>
          <w:ilvl w:val="1"/>
          <w:numId w:val="3"/>
        </w:numPr>
      </w:pPr>
      <w:r>
        <w:t xml:space="preserve">Секретарь бюджетного комитета доводит решения до </w:t>
      </w:r>
      <w:r w:rsidR="00A3364F">
        <w:t xml:space="preserve">руководителя </w:t>
      </w:r>
      <w:r>
        <w:t>ПЭО.</w:t>
      </w:r>
    </w:p>
    <w:p w:rsidR="007D5240" w:rsidRDefault="00A3364F" w:rsidP="0065567A">
      <w:pPr>
        <w:pStyle w:val="a3"/>
        <w:numPr>
          <w:ilvl w:val="1"/>
          <w:numId w:val="3"/>
        </w:numPr>
      </w:pPr>
      <w:r>
        <w:t xml:space="preserve">Руководитель </w:t>
      </w:r>
      <w:r w:rsidR="007D5240">
        <w:t xml:space="preserve">ПЭО в течение </w:t>
      </w:r>
      <w:r w:rsidR="005449E9">
        <w:t>пяти</w:t>
      </w:r>
      <w:r w:rsidR="007D5240">
        <w:t xml:space="preserve"> рабочих дней после бюджетного комитета:</w:t>
      </w:r>
    </w:p>
    <w:p w:rsidR="007D5240" w:rsidRDefault="007D5240" w:rsidP="007D5240">
      <w:pPr>
        <w:pStyle w:val="a3"/>
        <w:numPr>
          <w:ilvl w:val="2"/>
          <w:numId w:val="3"/>
        </w:numPr>
      </w:pPr>
      <w:r>
        <w:t xml:space="preserve">доводит информацию до заинтересованных подразделений; </w:t>
      </w:r>
      <w:r>
        <w:tab/>
      </w:r>
    </w:p>
    <w:p w:rsidR="005E1A45" w:rsidRDefault="007D5240" w:rsidP="007D5240">
      <w:pPr>
        <w:pStyle w:val="a3"/>
        <w:numPr>
          <w:ilvl w:val="2"/>
          <w:numId w:val="3"/>
        </w:numPr>
      </w:pPr>
      <w:r>
        <w:lastRenderedPageBreak/>
        <w:t>готовит проект приказа о введение в действие нормативов. Нормативы устанавливаются с 01 числа ближайшего квартала;</w:t>
      </w:r>
    </w:p>
    <w:p w:rsidR="007D5240" w:rsidRDefault="007D5240" w:rsidP="007D5240">
      <w:pPr>
        <w:pStyle w:val="a3"/>
        <w:numPr>
          <w:ilvl w:val="2"/>
          <w:numId w:val="3"/>
        </w:numPr>
      </w:pPr>
      <w:r>
        <w:t>передает проект приказа о введение в действие нормативов</w:t>
      </w:r>
      <w:r w:rsidR="00A3364F">
        <w:t xml:space="preserve"> генеральному директору</w:t>
      </w:r>
      <w:r>
        <w:t>;</w:t>
      </w:r>
    </w:p>
    <w:p w:rsidR="007D5240" w:rsidRDefault="007D5240" w:rsidP="007D5240">
      <w:pPr>
        <w:pStyle w:val="a3"/>
        <w:numPr>
          <w:ilvl w:val="2"/>
          <w:numId w:val="3"/>
        </w:numPr>
      </w:pPr>
      <w:r>
        <w:t>обновляет нормативы в планово-учётных системах.</w:t>
      </w:r>
    </w:p>
    <w:p w:rsidR="007D5240" w:rsidRDefault="007D5240" w:rsidP="007D5240">
      <w:pPr>
        <w:pStyle w:val="a3"/>
        <w:numPr>
          <w:ilvl w:val="1"/>
          <w:numId w:val="3"/>
        </w:numPr>
      </w:pPr>
      <w:r>
        <w:t xml:space="preserve">Генеральный директор подписывает приказ о введение в действие утвержденных нормативов в течение одного рабочего дня. </w:t>
      </w:r>
    </w:p>
    <w:p w:rsidR="004C72AD" w:rsidRDefault="004C72AD" w:rsidP="004C72AD">
      <w:pPr>
        <w:pStyle w:val="a3"/>
        <w:numPr>
          <w:ilvl w:val="1"/>
          <w:numId w:val="3"/>
        </w:numPr>
      </w:pPr>
      <w:r>
        <w:t xml:space="preserve">Финансовый директор не реже одного раза в </w:t>
      </w:r>
      <w:r w:rsidR="00E870DB">
        <w:t>полугодие</w:t>
      </w:r>
      <w:r>
        <w:t xml:space="preserve"> выносит на рассмотрение бюджетного комитета вопрос об исполнении </w:t>
      </w:r>
      <w:r w:rsidR="00E870DB">
        <w:t xml:space="preserve">утвержденных </w:t>
      </w:r>
      <w:r>
        <w:t xml:space="preserve">нормативов. </w:t>
      </w:r>
    </w:p>
    <w:p w:rsidR="00516319" w:rsidRDefault="007A6342" w:rsidP="004F466F">
      <w:pPr>
        <w:pStyle w:val="2"/>
        <w:numPr>
          <w:ilvl w:val="0"/>
          <w:numId w:val="3"/>
        </w:numPr>
      </w:pPr>
      <w:r>
        <w:t>Материальная ответственность</w:t>
      </w:r>
      <w:r w:rsidR="00516319">
        <w:t>.</w:t>
      </w:r>
    </w:p>
    <w:p w:rsidR="007A6342" w:rsidRDefault="007A6342" w:rsidP="007A6342">
      <w:pPr>
        <w:pStyle w:val="a3"/>
        <w:numPr>
          <w:ilvl w:val="1"/>
          <w:numId w:val="3"/>
        </w:numPr>
      </w:pPr>
      <w:r>
        <w:t xml:space="preserve">Ответственность за создание условий для обеспечения сохранности </w:t>
      </w:r>
      <w:r w:rsidR="00520EEF">
        <w:t>ТМЦ</w:t>
      </w:r>
      <w:r w:rsidR="0064764F">
        <w:t xml:space="preserve"> несу</w:t>
      </w:r>
      <w:r>
        <w:t>т руководитель СБ</w:t>
      </w:r>
      <w:r w:rsidR="0064764F">
        <w:t xml:space="preserve"> и начальник складского хозяйства</w:t>
      </w:r>
      <w:r>
        <w:t xml:space="preserve">. </w:t>
      </w:r>
    </w:p>
    <w:p w:rsidR="00A3364F" w:rsidRDefault="00A3364F" w:rsidP="008565D4">
      <w:pPr>
        <w:pStyle w:val="a3"/>
        <w:numPr>
          <w:ilvl w:val="1"/>
          <w:numId w:val="3"/>
        </w:numPr>
      </w:pPr>
      <w:r>
        <w:t xml:space="preserve">Ответственность за назначение МОЛ несет </w:t>
      </w:r>
      <w:r w:rsidR="00861C0E">
        <w:t>руководитель</w:t>
      </w:r>
      <w:r>
        <w:t xml:space="preserve"> отдела кадрового учёта. </w:t>
      </w:r>
    </w:p>
    <w:p w:rsidR="0032124A" w:rsidRDefault="007A6342" w:rsidP="008565D4">
      <w:pPr>
        <w:pStyle w:val="a3"/>
        <w:numPr>
          <w:ilvl w:val="1"/>
          <w:numId w:val="3"/>
        </w:numPr>
      </w:pPr>
      <w:r>
        <w:t>Руководитель СБ не реже одного раза в год</w:t>
      </w:r>
      <w:r w:rsidR="0032124A">
        <w:t>:</w:t>
      </w:r>
    </w:p>
    <w:p w:rsidR="0032124A" w:rsidRDefault="0032124A" w:rsidP="0032124A">
      <w:pPr>
        <w:pStyle w:val="a3"/>
        <w:numPr>
          <w:ilvl w:val="2"/>
          <w:numId w:val="3"/>
        </w:numPr>
      </w:pPr>
      <w:r>
        <w:t>определяет</w:t>
      </w:r>
      <w:r w:rsidR="007A6342">
        <w:t xml:space="preserve"> места материальной ответственности</w:t>
      </w:r>
      <w:r>
        <w:t xml:space="preserve"> и формирует список помещений хранения ТМЦ, где назначаются МОЛ;</w:t>
      </w:r>
    </w:p>
    <w:p w:rsidR="008565D4" w:rsidRPr="004765C9" w:rsidRDefault="0032124A" w:rsidP="0032124A">
      <w:pPr>
        <w:pStyle w:val="a3"/>
        <w:numPr>
          <w:ilvl w:val="2"/>
          <w:numId w:val="3"/>
        </w:numPr>
      </w:pPr>
      <w:r>
        <w:t xml:space="preserve">направляет список </w:t>
      </w:r>
      <w:r w:rsidR="00861C0E">
        <w:t>руководителю</w:t>
      </w:r>
      <w:r>
        <w:t xml:space="preserve"> отдела кадрового учета с копией бухгалтеру по учёту ТМЦ и главному бухгалтеру. </w:t>
      </w:r>
    </w:p>
    <w:p w:rsidR="008565D4" w:rsidRDefault="008565D4" w:rsidP="008565D4">
      <w:pPr>
        <w:pStyle w:val="a3"/>
        <w:numPr>
          <w:ilvl w:val="1"/>
          <w:numId w:val="3"/>
        </w:numPr>
      </w:pPr>
      <w:r>
        <w:t xml:space="preserve"> </w:t>
      </w:r>
      <w:r w:rsidR="00861C0E">
        <w:t>Руководитель</w:t>
      </w:r>
      <w:r w:rsidR="0032124A">
        <w:t xml:space="preserve"> отдела кадрового учета в течение 10 рабочих дней анализирует достаточность имеющихся документов </w:t>
      </w:r>
      <w:r w:rsidR="00520EEF">
        <w:t>для обеспечения материальной ответственности. В случае недостаточности документов:</w:t>
      </w:r>
    </w:p>
    <w:p w:rsidR="00520EEF" w:rsidRDefault="00520EEF" w:rsidP="00520EEF">
      <w:pPr>
        <w:pStyle w:val="a3"/>
        <w:numPr>
          <w:ilvl w:val="2"/>
          <w:numId w:val="3"/>
        </w:numPr>
      </w:pPr>
      <w:r>
        <w:t>запрашивает руководителей подразделений о фактической расстановке сотрудников для назначения материальной ответственности;</w:t>
      </w:r>
    </w:p>
    <w:p w:rsidR="00520EEF" w:rsidRDefault="00520EEF" w:rsidP="00520EEF">
      <w:pPr>
        <w:pStyle w:val="a3"/>
        <w:numPr>
          <w:ilvl w:val="2"/>
          <w:numId w:val="3"/>
        </w:numPr>
      </w:pPr>
      <w:r>
        <w:t>формирует пакет недостающих документов для обеспечения материальной ответственности;</w:t>
      </w:r>
    </w:p>
    <w:p w:rsidR="00520EEF" w:rsidRDefault="00520EEF" w:rsidP="00520EEF">
      <w:pPr>
        <w:pStyle w:val="a3"/>
        <w:numPr>
          <w:ilvl w:val="2"/>
          <w:numId w:val="3"/>
        </w:numPr>
      </w:pPr>
      <w:r>
        <w:t>передает документы бухгалтеру по учёту ТМЦ.</w:t>
      </w:r>
    </w:p>
    <w:p w:rsidR="00520EEF" w:rsidRDefault="00520EEF" w:rsidP="00520EEF">
      <w:pPr>
        <w:pStyle w:val="a3"/>
        <w:numPr>
          <w:ilvl w:val="1"/>
          <w:numId w:val="3"/>
        </w:numPr>
      </w:pPr>
      <w:r>
        <w:t xml:space="preserve">Бухгалтер по учету ТМЦ в течение </w:t>
      </w:r>
      <w:r w:rsidR="005449E9">
        <w:t>пяти</w:t>
      </w:r>
      <w:r>
        <w:t xml:space="preserve"> рабочих дней готовит пакет документов для проведения инвентаризаций и передает их в отдел производственного учёта. </w:t>
      </w:r>
    </w:p>
    <w:p w:rsidR="00A46EBF" w:rsidRDefault="00520EEF" w:rsidP="00520EEF">
      <w:pPr>
        <w:pStyle w:val="a3"/>
        <w:numPr>
          <w:ilvl w:val="1"/>
          <w:numId w:val="3"/>
        </w:numPr>
      </w:pPr>
      <w:r>
        <w:t xml:space="preserve">Руководитель отдела производственного учёта </w:t>
      </w:r>
      <w:r w:rsidR="00A46EBF">
        <w:t xml:space="preserve">в течение </w:t>
      </w:r>
      <w:r w:rsidR="005449E9">
        <w:t>пяти</w:t>
      </w:r>
      <w:r w:rsidR="00A46EBF">
        <w:t xml:space="preserve"> рабочих дней:</w:t>
      </w:r>
    </w:p>
    <w:p w:rsidR="00520EEF" w:rsidRDefault="00A46EBF" w:rsidP="00A46EBF">
      <w:pPr>
        <w:pStyle w:val="a3"/>
        <w:numPr>
          <w:ilvl w:val="2"/>
          <w:numId w:val="3"/>
        </w:numPr>
      </w:pPr>
      <w:r>
        <w:t xml:space="preserve"> </w:t>
      </w:r>
      <w:r w:rsidR="00520EEF">
        <w:t xml:space="preserve">организует подписание документов у назначенных МОЛ. </w:t>
      </w:r>
    </w:p>
    <w:p w:rsidR="00480A9F" w:rsidRDefault="00A46EBF" w:rsidP="00A46EBF">
      <w:pPr>
        <w:pStyle w:val="a3"/>
        <w:numPr>
          <w:ilvl w:val="2"/>
          <w:numId w:val="3"/>
        </w:numPr>
      </w:pPr>
      <w:r>
        <w:t xml:space="preserve">передает комплекты документов бухгалтеру по учёту ТМЦ и </w:t>
      </w:r>
      <w:r w:rsidR="00861C0E">
        <w:t>руководителю</w:t>
      </w:r>
      <w:r>
        <w:t xml:space="preserve"> отдела кадрового учёта.</w:t>
      </w:r>
    </w:p>
    <w:p w:rsidR="00D0280F" w:rsidRDefault="00D0280F" w:rsidP="00520EEF">
      <w:pPr>
        <w:pStyle w:val="a3"/>
        <w:numPr>
          <w:ilvl w:val="1"/>
          <w:numId w:val="3"/>
        </w:numPr>
      </w:pPr>
      <w:r>
        <w:t>При необходимости смены МОЛ (отпуск, смена состава бригады и т.п.)</w:t>
      </w:r>
      <w:r w:rsidR="0044062D">
        <w:t xml:space="preserve"> на основании действующего трудового законодательства</w:t>
      </w:r>
      <w:r>
        <w:t>:</w:t>
      </w:r>
    </w:p>
    <w:p w:rsidR="00D0280F" w:rsidRDefault="00861C0E" w:rsidP="00D0280F">
      <w:pPr>
        <w:pStyle w:val="a3"/>
        <w:numPr>
          <w:ilvl w:val="2"/>
          <w:numId w:val="3"/>
        </w:numPr>
      </w:pPr>
      <w:r>
        <w:t>руководитель</w:t>
      </w:r>
      <w:r w:rsidR="00D0280F">
        <w:t xml:space="preserve"> отдела кадрового учёта в течение одного рабочего дня формирует новый пакет документов для обеспечения материальной ответственности и передает документы бухгалтеру по учёту ТМЦ</w:t>
      </w:r>
      <w:r w:rsidR="00160127">
        <w:t xml:space="preserve"> с указанием даты смены МОЛ</w:t>
      </w:r>
      <w:r w:rsidR="00D0280F">
        <w:t>;</w:t>
      </w:r>
    </w:p>
    <w:p w:rsidR="00D0280F" w:rsidRDefault="00D0280F" w:rsidP="00D0280F">
      <w:pPr>
        <w:pStyle w:val="a3"/>
        <w:numPr>
          <w:ilvl w:val="2"/>
          <w:numId w:val="3"/>
        </w:numPr>
      </w:pPr>
      <w:r>
        <w:t xml:space="preserve">бухгалтер по учету ТМЦ </w:t>
      </w:r>
      <w:r w:rsidR="00160127">
        <w:t xml:space="preserve">в дату смены МОЛ </w:t>
      </w:r>
      <w:r>
        <w:t>готовит пакет документов для проведения инвентаризаций и передает их в отдел производственного учёта;</w:t>
      </w:r>
    </w:p>
    <w:p w:rsidR="00D0280F" w:rsidRDefault="00D0280F" w:rsidP="00D0280F">
      <w:pPr>
        <w:pStyle w:val="a3"/>
        <w:numPr>
          <w:ilvl w:val="2"/>
          <w:numId w:val="3"/>
        </w:numPr>
      </w:pPr>
      <w:r>
        <w:t xml:space="preserve">руководитель отдела производственного учета в дату смены МОЛ организует подписание документов у новых МОЛ и передает комплекты документов бухгалтеру по учёту ТМЦ и </w:t>
      </w:r>
      <w:r w:rsidR="00861C0E">
        <w:t>руководителю</w:t>
      </w:r>
      <w:r>
        <w:t xml:space="preserve"> отдела кадрового учёта.</w:t>
      </w:r>
    </w:p>
    <w:p w:rsidR="00520EEF" w:rsidRDefault="00520EEF" w:rsidP="00520EEF">
      <w:pPr>
        <w:pStyle w:val="a3"/>
        <w:numPr>
          <w:ilvl w:val="1"/>
          <w:numId w:val="3"/>
        </w:numPr>
      </w:pPr>
      <w:r>
        <w:t xml:space="preserve">При несогласии МОЛ с условиями для обеспечения сохранности ТМЦ МОЛ инициирует совещание с руководителем СБ. </w:t>
      </w:r>
      <w:r w:rsidR="00D0280F">
        <w:t>Решения совещания являются обязательными.</w:t>
      </w:r>
    </w:p>
    <w:p w:rsidR="004765C9" w:rsidRDefault="004765C9" w:rsidP="004F466F">
      <w:pPr>
        <w:pStyle w:val="2"/>
        <w:numPr>
          <w:ilvl w:val="0"/>
          <w:numId w:val="3"/>
        </w:numPr>
      </w:pPr>
      <w:r w:rsidRPr="004765C9">
        <w:t>Учёт поступаю</w:t>
      </w:r>
      <w:r>
        <w:t>щ</w:t>
      </w:r>
      <w:r w:rsidR="00F26E63">
        <w:t>их ТМЦ</w:t>
      </w:r>
      <w:r w:rsidRPr="004765C9">
        <w:t xml:space="preserve">. </w:t>
      </w:r>
    </w:p>
    <w:p w:rsidR="0044062D" w:rsidRDefault="002E18BA" w:rsidP="004765C9">
      <w:pPr>
        <w:pStyle w:val="a3"/>
        <w:numPr>
          <w:ilvl w:val="1"/>
          <w:numId w:val="3"/>
        </w:numPr>
      </w:pPr>
      <w:r>
        <w:t xml:space="preserve">Менеджеры отдела снабжения </w:t>
      </w:r>
      <w:r w:rsidR="0044062D">
        <w:t xml:space="preserve">ежедневно информируют </w:t>
      </w:r>
      <w:r>
        <w:t>о фактических сроках поставки</w:t>
      </w:r>
      <w:r w:rsidR="0044062D">
        <w:t>:</w:t>
      </w:r>
    </w:p>
    <w:p w:rsidR="009F4EE2" w:rsidRDefault="0044062D" w:rsidP="0044062D">
      <w:pPr>
        <w:pStyle w:val="a3"/>
        <w:numPr>
          <w:ilvl w:val="2"/>
          <w:numId w:val="3"/>
        </w:numPr>
      </w:pPr>
      <w:r>
        <w:t xml:space="preserve"> всех ТМЦ – диспетчера;</w:t>
      </w:r>
    </w:p>
    <w:p w:rsidR="0044062D" w:rsidRDefault="0044062D" w:rsidP="0044062D">
      <w:pPr>
        <w:pStyle w:val="a3"/>
        <w:numPr>
          <w:ilvl w:val="2"/>
          <w:numId w:val="3"/>
        </w:numPr>
      </w:pPr>
      <w:r>
        <w:t xml:space="preserve">ТМЦ на условиях самовывоза – экономиста аналитического отдела дирекции по логистике. </w:t>
      </w:r>
    </w:p>
    <w:p w:rsidR="000647D2" w:rsidRDefault="002E18BA" w:rsidP="004765C9">
      <w:pPr>
        <w:pStyle w:val="a3"/>
        <w:numPr>
          <w:ilvl w:val="1"/>
          <w:numId w:val="3"/>
        </w:numPr>
      </w:pPr>
      <w:r>
        <w:t xml:space="preserve">Диспетчер </w:t>
      </w:r>
      <w:r w:rsidR="0044062D">
        <w:t xml:space="preserve">и экономист аналитического отдела </w:t>
      </w:r>
      <w:r w:rsidR="000647D2">
        <w:t xml:space="preserve">не позднее </w:t>
      </w:r>
      <w:r w:rsidR="008C6E32">
        <w:t xml:space="preserve">одного часа до </w:t>
      </w:r>
      <w:r w:rsidR="007508B4">
        <w:t>окончания</w:t>
      </w:r>
      <w:r w:rsidR="008C6E32">
        <w:t xml:space="preserve"> рабочего дня</w:t>
      </w:r>
      <w:r w:rsidR="000647D2">
        <w:t xml:space="preserve"> направляет информацию об ожидаемых поступлениях </w:t>
      </w:r>
      <w:r w:rsidR="008C6E32">
        <w:t xml:space="preserve">на ближайшие сутки </w:t>
      </w:r>
      <w:r w:rsidR="008C6E32">
        <w:lastRenderedPageBreak/>
        <w:t xml:space="preserve">(перед выходными и праздничными днями </w:t>
      </w:r>
      <w:r w:rsidR="008C6E32" w:rsidRPr="008C6E32">
        <w:t>– до следующ</w:t>
      </w:r>
      <w:r w:rsidR="008C6E32">
        <w:t xml:space="preserve">его рабочего дня включительно) </w:t>
      </w:r>
      <w:r w:rsidR="000647D2">
        <w:t xml:space="preserve">начальнику складского хозяйства. </w:t>
      </w:r>
    </w:p>
    <w:p w:rsidR="008C6E32" w:rsidRDefault="000647D2" w:rsidP="004765C9">
      <w:pPr>
        <w:pStyle w:val="a3"/>
        <w:numPr>
          <w:ilvl w:val="1"/>
          <w:numId w:val="3"/>
        </w:numPr>
      </w:pPr>
      <w:r>
        <w:t xml:space="preserve">Начальник складского хозяйства до </w:t>
      </w:r>
      <w:r w:rsidR="008C6E32">
        <w:t>окончания рабочего дня:</w:t>
      </w:r>
    </w:p>
    <w:p w:rsidR="008C6E32" w:rsidRDefault="000647D2" w:rsidP="008C6E32">
      <w:pPr>
        <w:pStyle w:val="a3"/>
        <w:numPr>
          <w:ilvl w:val="2"/>
          <w:numId w:val="3"/>
        </w:numPr>
      </w:pPr>
      <w:r>
        <w:t xml:space="preserve"> определяет места хранения поступающ</w:t>
      </w:r>
      <w:r w:rsidR="008C6E32">
        <w:t>их ТМЦ;</w:t>
      </w:r>
    </w:p>
    <w:p w:rsidR="002E18BA" w:rsidRDefault="008C6E32" w:rsidP="008C6E32">
      <w:pPr>
        <w:pStyle w:val="a3"/>
        <w:numPr>
          <w:ilvl w:val="2"/>
          <w:numId w:val="3"/>
        </w:numPr>
      </w:pPr>
      <w:r>
        <w:t xml:space="preserve">передает реестр ожидаемых поступлений ТМЦ </w:t>
      </w:r>
      <w:r w:rsidR="00DE6534" w:rsidRPr="00DE6534">
        <w:t>и места их разгрузки</w:t>
      </w:r>
      <w:r>
        <w:t xml:space="preserve"> начальникам складов</w:t>
      </w:r>
      <w:r w:rsidR="00DE1FA0">
        <w:t xml:space="preserve">, </w:t>
      </w:r>
      <w:r w:rsidR="00861C0E">
        <w:t>руководителю</w:t>
      </w:r>
      <w:r w:rsidR="00DE1FA0">
        <w:t xml:space="preserve"> ЖДЦ, в центральную диспетчерскую</w:t>
      </w:r>
      <w:r>
        <w:t xml:space="preserve"> и в СБ. </w:t>
      </w:r>
    </w:p>
    <w:p w:rsidR="00690A53" w:rsidRDefault="00690A53" w:rsidP="00053881">
      <w:pPr>
        <w:pStyle w:val="a3"/>
        <w:numPr>
          <w:ilvl w:val="1"/>
          <w:numId w:val="3"/>
        </w:numPr>
      </w:pPr>
      <w:r>
        <w:t>Приемка ТМЦ осуществляется в соответствии с условиями договор</w:t>
      </w:r>
      <w:r w:rsidR="00A3108D">
        <w:t>ов</w:t>
      </w:r>
      <w:r>
        <w:t xml:space="preserve">. При отсутствии в договоре особых условий приемка продукции осуществляется в соответствии с инструкциями П-6 и П-7. </w:t>
      </w:r>
    </w:p>
    <w:p w:rsidR="00053881" w:rsidRPr="00053881" w:rsidRDefault="00053881" w:rsidP="00053881">
      <w:pPr>
        <w:pStyle w:val="a3"/>
        <w:numPr>
          <w:ilvl w:val="1"/>
          <w:numId w:val="3"/>
        </w:numPr>
      </w:pPr>
      <w:r w:rsidRPr="00053881">
        <w:t>При поступлении ТМЦ железнодорожным транспортом</w:t>
      </w:r>
      <w:r>
        <w:t xml:space="preserve"> </w:t>
      </w:r>
      <w:proofErr w:type="spellStart"/>
      <w:r w:rsidRPr="00053881">
        <w:t>раскредитова</w:t>
      </w:r>
      <w:bookmarkStart w:id="0" w:name="_GoBack"/>
      <w:bookmarkEnd w:id="0"/>
      <w:r w:rsidRPr="00053881">
        <w:t>ние</w:t>
      </w:r>
      <w:proofErr w:type="spellEnd"/>
      <w:r>
        <w:t>, взвешивание (</w:t>
      </w:r>
      <w:r w:rsidR="00160127">
        <w:t xml:space="preserve">при необходимости, </w:t>
      </w:r>
      <w:r w:rsidR="0015729F">
        <w:t xml:space="preserve">Приложение </w:t>
      </w:r>
      <w:r w:rsidR="00DB14EA">
        <w:t>2</w:t>
      </w:r>
      <w:r>
        <w:t>)</w:t>
      </w:r>
      <w:r w:rsidRPr="00053881">
        <w:t xml:space="preserve"> и подача вагона осуществляется силами ЖДЦ в соответствии с действующ</w:t>
      </w:r>
      <w:r>
        <w:t xml:space="preserve">ими документами. </w:t>
      </w:r>
    </w:p>
    <w:p w:rsidR="0044062D" w:rsidRDefault="00DE1FA0" w:rsidP="004765C9">
      <w:pPr>
        <w:pStyle w:val="a3"/>
        <w:numPr>
          <w:ilvl w:val="1"/>
          <w:numId w:val="3"/>
        </w:numPr>
      </w:pPr>
      <w:r>
        <w:t>При поступлении ТМЦ автотранспортом</w:t>
      </w:r>
      <w:r w:rsidR="0044062D">
        <w:t>:</w:t>
      </w:r>
    </w:p>
    <w:p w:rsidR="0044062D" w:rsidRDefault="0044062D" w:rsidP="0044062D">
      <w:pPr>
        <w:pStyle w:val="a3"/>
        <w:numPr>
          <w:ilvl w:val="2"/>
          <w:numId w:val="3"/>
        </w:numPr>
      </w:pPr>
      <w:r>
        <w:t>автотранспортом сторонних организаций – СБ:</w:t>
      </w:r>
    </w:p>
    <w:p w:rsidR="0044062D" w:rsidRDefault="008C6E32" w:rsidP="0044062D">
      <w:pPr>
        <w:pStyle w:val="a3"/>
        <w:numPr>
          <w:ilvl w:val="3"/>
          <w:numId w:val="3"/>
        </w:numPr>
      </w:pPr>
      <w:r>
        <w:t>оформляет разрешение на въезд на основании поступившего реестра</w:t>
      </w:r>
      <w:r w:rsidR="0044062D">
        <w:t>;</w:t>
      </w:r>
    </w:p>
    <w:p w:rsidR="0044062D" w:rsidRDefault="0044062D" w:rsidP="0044062D">
      <w:pPr>
        <w:pStyle w:val="a3"/>
        <w:numPr>
          <w:ilvl w:val="3"/>
          <w:numId w:val="3"/>
        </w:numPr>
      </w:pPr>
      <w:r>
        <w:t xml:space="preserve">выдает инструкцию водителям о порядке </w:t>
      </w:r>
      <w:r w:rsidR="0015729F" w:rsidRPr="0015729F">
        <w:t xml:space="preserve">движения на территории и </w:t>
      </w:r>
      <w:r>
        <w:t>контрол</w:t>
      </w:r>
      <w:r w:rsidR="0015729F">
        <w:t>ю</w:t>
      </w:r>
      <w:r>
        <w:t xml:space="preserve"> поступающих ТМЦ;</w:t>
      </w:r>
    </w:p>
    <w:p w:rsidR="00C20F3B" w:rsidRDefault="00C20F3B" w:rsidP="0044062D">
      <w:pPr>
        <w:pStyle w:val="a3"/>
        <w:numPr>
          <w:ilvl w:val="3"/>
          <w:numId w:val="3"/>
        </w:numPr>
      </w:pPr>
      <w:r>
        <w:t>ставит штамп на ТТН;</w:t>
      </w:r>
    </w:p>
    <w:p w:rsidR="00C20F3B" w:rsidRDefault="00C20F3B" w:rsidP="0044062D">
      <w:pPr>
        <w:pStyle w:val="a3"/>
        <w:numPr>
          <w:ilvl w:val="3"/>
          <w:numId w:val="3"/>
        </w:numPr>
      </w:pPr>
      <w:r>
        <w:t xml:space="preserve">указывает № машины, </w:t>
      </w:r>
      <w:r w:rsidR="00D37376">
        <w:t>груз</w:t>
      </w:r>
      <w:r>
        <w:t xml:space="preserve"> и время въезда в журнале учета;</w:t>
      </w:r>
    </w:p>
    <w:p w:rsidR="00160127" w:rsidRDefault="00405491" w:rsidP="0044062D">
      <w:pPr>
        <w:pStyle w:val="a3"/>
        <w:numPr>
          <w:ilvl w:val="3"/>
          <w:numId w:val="3"/>
        </w:numPr>
      </w:pPr>
      <w:r>
        <w:t>контролирует взвешивание</w:t>
      </w:r>
      <w:r w:rsidR="00160127">
        <w:t xml:space="preserve"> (при необходимости, Приложение </w:t>
      </w:r>
      <w:r w:rsidR="00DB14EA">
        <w:t>2</w:t>
      </w:r>
      <w:r w:rsidR="00160127">
        <w:t>);</w:t>
      </w:r>
    </w:p>
    <w:p w:rsidR="008C6E32" w:rsidRDefault="0044062D" w:rsidP="0044062D">
      <w:pPr>
        <w:pStyle w:val="a3"/>
        <w:numPr>
          <w:ilvl w:val="3"/>
          <w:numId w:val="3"/>
        </w:numPr>
      </w:pPr>
      <w:r>
        <w:t>е</w:t>
      </w:r>
      <w:r w:rsidR="008C6E32">
        <w:t xml:space="preserve">сли машина не </w:t>
      </w:r>
      <w:r w:rsidR="00160127">
        <w:t>будет порожней</w:t>
      </w:r>
      <w:r w:rsidR="008C6E32">
        <w:t xml:space="preserve"> при выезде</w:t>
      </w:r>
      <w:r w:rsidR="00690A53">
        <w:t>, то при приемке ТМЦ</w:t>
      </w:r>
      <w:r w:rsidR="008C6E32">
        <w:t xml:space="preserve"> в обязательном порядке присутствует специалист СБ. </w:t>
      </w:r>
    </w:p>
    <w:p w:rsidR="00A3778C" w:rsidRDefault="00A3778C" w:rsidP="00A3778C">
      <w:pPr>
        <w:pStyle w:val="a3"/>
        <w:numPr>
          <w:ilvl w:val="2"/>
          <w:numId w:val="3"/>
        </w:numPr>
      </w:pPr>
      <w:r>
        <w:t>автотранспортом АТЦ</w:t>
      </w:r>
      <w:r w:rsidR="00C20F3B">
        <w:t xml:space="preserve"> – СБ</w:t>
      </w:r>
      <w:r>
        <w:t>:</w:t>
      </w:r>
    </w:p>
    <w:p w:rsidR="00C20F3B" w:rsidRDefault="00C20F3B" w:rsidP="00A3778C">
      <w:pPr>
        <w:pStyle w:val="a3"/>
        <w:numPr>
          <w:ilvl w:val="3"/>
          <w:numId w:val="3"/>
        </w:numPr>
      </w:pPr>
      <w:r>
        <w:t>информирует о месте разгрузки;</w:t>
      </w:r>
    </w:p>
    <w:p w:rsidR="00C20F3B" w:rsidRDefault="00C20F3B" w:rsidP="00C20F3B">
      <w:pPr>
        <w:pStyle w:val="a3"/>
        <w:numPr>
          <w:ilvl w:val="3"/>
          <w:numId w:val="3"/>
        </w:numPr>
      </w:pPr>
      <w:r>
        <w:t>ставит штамп на ТТН;</w:t>
      </w:r>
    </w:p>
    <w:p w:rsidR="00C20F3B" w:rsidRDefault="00C20F3B" w:rsidP="00C20F3B">
      <w:pPr>
        <w:pStyle w:val="a3"/>
        <w:numPr>
          <w:ilvl w:val="3"/>
          <w:numId w:val="3"/>
        </w:numPr>
      </w:pPr>
      <w:r>
        <w:t xml:space="preserve">указывает № машины, </w:t>
      </w:r>
      <w:r w:rsidR="00D37376">
        <w:t>груз</w:t>
      </w:r>
      <w:r>
        <w:t xml:space="preserve"> и время въезда в журнале учета;</w:t>
      </w:r>
    </w:p>
    <w:p w:rsidR="00A3778C" w:rsidRDefault="00405491" w:rsidP="00A3778C">
      <w:pPr>
        <w:pStyle w:val="a3"/>
        <w:numPr>
          <w:ilvl w:val="3"/>
          <w:numId w:val="3"/>
        </w:numPr>
      </w:pPr>
      <w:r>
        <w:t>контролирует</w:t>
      </w:r>
      <w:r w:rsidR="00C20F3B">
        <w:t xml:space="preserve"> взвешивание (при необходимости, Приложение </w:t>
      </w:r>
      <w:r w:rsidR="00DB14EA">
        <w:t>2</w:t>
      </w:r>
      <w:r w:rsidR="00C20F3B">
        <w:t xml:space="preserve">). </w:t>
      </w:r>
    </w:p>
    <w:p w:rsidR="00F64C47" w:rsidRDefault="00F64C47" w:rsidP="008C6E32">
      <w:pPr>
        <w:pStyle w:val="a3"/>
        <w:numPr>
          <w:ilvl w:val="1"/>
          <w:numId w:val="3"/>
        </w:numPr>
      </w:pPr>
      <w:r>
        <w:t xml:space="preserve">МОЛ </w:t>
      </w:r>
      <w:r w:rsidR="00B13634">
        <w:t xml:space="preserve">назначенного </w:t>
      </w:r>
      <w:r>
        <w:t>склада по прибытии ТМЦ</w:t>
      </w:r>
      <w:r w:rsidR="005D3DE2">
        <w:t xml:space="preserve"> в течение часа</w:t>
      </w:r>
      <w:r>
        <w:t>:</w:t>
      </w:r>
    </w:p>
    <w:p w:rsidR="00AC3B9B" w:rsidRDefault="00AC3B9B" w:rsidP="00F64C47">
      <w:pPr>
        <w:pStyle w:val="a3"/>
        <w:numPr>
          <w:ilvl w:val="2"/>
          <w:numId w:val="3"/>
        </w:numPr>
      </w:pPr>
      <w:r>
        <w:t>проставляет в документах время начала приемки;</w:t>
      </w:r>
    </w:p>
    <w:p w:rsidR="00F64C47" w:rsidRPr="009A0F44" w:rsidRDefault="00F64C47" w:rsidP="00F64C47">
      <w:pPr>
        <w:pStyle w:val="a3"/>
        <w:numPr>
          <w:ilvl w:val="2"/>
          <w:numId w:val="3"/>
        </w:numPr>
      </w:pPr>
      <w:r>
        <w:t xml:space="preserve">при необходимости </w:t>
      </w:r>
      <w:r w:rsidR="00AB0F0D">
        <w:t>взвешивания</w:t>
      </w:r>
      <w:r>
        <w:t xml:space="preserve"> (Приложение </w:t>
      </w:r>
      <w:r w:rsidR="00DB14EA">
        <w:t>2</w:t>
      </w:r>
      <w:r>
        <w:t>) запрашивает на весовой вес брутто</w:t>
      </w:r>
      <w:r w:rsidR="0014000F">
        <w:t>. При несовпадении веса брутто с данными документов приемка железнодорожного вагона останавливается</w:t>
      </w:r>
      <w:r>
        <w:t>;</w:t>
      </w:r>
    </w:p>
    <w:p w:rsidR="00F64C47" w:rsidRDefault="00F64C47" w:rsidP="00F64C47">
      <w:pPr>
        <w:pStyle w:val="a3"/>
        <w:numPr>
          <w:ilvl w:val="2"/>
          <w:numId w:val="3"/>
        </w:numPr>
      </w:pPr>
      <w:r>
        <w:t xml:space="preserve">при необходимости приемки по качеству (Приложение </w:t>
      </w:r>
      <w:r w:rsidR="00CD4CB2">
        <w:t>3</w:t>
      </w:r>
      <w:r>
        <w:t xml:space="preserve">) вызывает лаборанта ЦЗЛ для отбора проб. </w:t>
      </w:r>
      <w:r w:rsidR="005D3DE2">
        <w:t xml:space="preserve">При поступлении ТМЦ в </w:t>
      </w:r>
      <w:r w:rsidR="005D3DE2" w:rsidRPr="005D3DE2">
        <w:t>опломбированном виде пломбы срезают</w:t>
      </w:r>
      <w:r w:rsidR="005D3DE2">
        <w:t xml:space="preserve">ся только в присутствии лаборанта ЦЗЛ. </w:t>
      </w:r>
      <w:r>
        <w:t>В зависимости от типа поступивших ТМЦ приемка может быть отложена до получения результатов лабораторных исследований;</w:t>
      </w:r>
    </w:p>
    <w:p w:rsidR="00F64C47" w:rsidRDefault="00F64C47" w:rsidP="00F64C47">
      <w:pPr>
        <w:pStyle w:val="a3"/>
        <w:numPr>
          <w:ilvl w:val="2"/>
          <w:numId w:val="3"/>
        </w:numPr>
      </w:pPr>
      <w:r w:rsidRPr="00F64C47">
        <w:t xml:space="preserve"> </w:t>
      </w:r>
      <w:r>
        <w:t>проверяет комплектность документов на поставку;</w:t>
      </w:r>
    </w:p>
    <w:p w:rsidR="004765C9" w:rsidRDefault="005D3DE2" w:rsidP="005D3DE2">
      <w:pPr>
        <w:pStyle w:val="a3"/>
        <w:numPr>
          <w:ilvl w:val="2"/>
          <w:numId w:val="3"/>
        </w:numPr>
      </w:pPr>
      <w:r>
        <w:t>в</w:t>
      </w:r>
      <w:r w:rsidR="008C6E32" w:rsidRPr="008C6E32">
        <w:t xml:space="preserve"> случае выявления несоответствий по количеству и качеству</w:t>
      </w:r>
      <w:r>
        <w:t xml:space="preserve"> </w:t>
      </w:r>
      <w:r w:rsidR="008C6E32">
        <w:t xml:space="preserve">информирует диспетчера </w:t>
      </w:r>
      <w:r>
        <w:t xml:space="preserve">(в рабочее время по графику 5/2) </w:t>
      </w:r>
      <w:r w:rsidR="008C6E32">
        <w:t xml:space="preserve">и центральную </w:t>
      </w:r>
      <w:r w:rsidR="00F10A33">
        <w:t xml:space="preserve">диспетчерскую </w:t>
      </w:r>
      <w:r>
        <w:t xml:space="preserve">(во внерабочее время) </w:t>
      </w:r>
      <w:r w:rsidR="00F10A33">
        <w:t xml:space="preserve">о выявленных </w:t>
      </w:r>
      <w:r>
        <w:t>несоответствиях</w:t>
      </w:r>
      <w:r w:rsidR="00F10A33">
        <w:t xml:space="preserve">. </w:t>
      </w:r>
    </w:p>
    <w:p w:rsidR="005D3DE2" w:rsidRDefault="00690A53" w:rsidP="005D3DE2">
      <w:pPr>
        <w:pStyle w:val="a3"/>
        <w:numPr>
          <w:ilvl w:val="1"/>
          <w:numId w:val="3"/>
        </w:numPr>
      </w:pPr>
      <w:r>
        <w:t>При поступлении информации о несоответствиях д</w:t>
      </w:r>
      <w:r w:rsidR="005D3DE2">
        <w:t>испетчер</w:t>
      </w:r>
      <w:r w:rsidR="00B13634">
        <w:t xml:space="preserve"> (в рабочее время по графику 5/2) либо диспетчер центральной диспетчерской (во внерабочее время) информируют поставщика в соответствии с условиями договора / инструкциями П-6 и П-7. </w:t>
      </w:r>
    </w:p>
    <w:p w:rsidR="001A19DA" w:rsidRDefault="001A19DA" w:rsidP="001A19DA">
      <w:pPr>
        <w:pStyle w:val="a3"/>
        <w:numPr>
          <w:ilvl w:val="1"/>
          <w:numId w:val="3"/>
        </w:numPr>
      </w:pPr>
      <w:r w:rsidRPr="00D37376">
        <w:t xml:space="preserve">Приемка </w:t>
      </w:r>
      <w:r>
        <w:t xml:space="preserve">ТМЦ </w:t>
      </w:r>
      <w:r w:rsidRPr="00D37376">
        <w:t>при наличии несоответствий</w:t>
      </w:r>
      <w:r w:rsidR="00BE0646">
        <w:t xml:space="preserve"> по </w:t>
      </w:r>
      <w:r w:rsidR="004D6000">
        <w:t>количеству ТМЦ</w:t>
      </w:r>
      <w:r w:rsidR="00CD4CB2">
        <w:t xml:space="preserve"> осуществляется</w:t>
      </w:r>
      <w:r w:rsidR="00BE0646">
        <w:t>:</w:t>
      </w:r>
    </w:p>
    <w:p w:rsidR="001A19DA" w:rsidRDefault="00BE0646" w:rsidP="00BE0646">
      <w:pPr>
        <w:pStyle w:val="a3"/>
        <w:numPr>
          <w:ilvl w:val="2"/>
          <w:numId w:val="3"/>
        </w:numPr>
      </w:pPr>
      <w:r>
        <w:t xml:space="preserve">из вагонов </w:t>
      </w:r>
      <w:r w:rsidR="001A19DA">
        <w:t>–</w:t>
      </w:r>
      <w:r w:rsidR="00CD4CB2">
        <w:t xml:space="preserve"> </w:t>
      </w:r>
      <w:r w:rsidR="001A19DA">
        <w:t>только после особого указания директора по логистике;</w:t>
      </w:r>
    </w:p>
    <w:p w:rsidR="001A19DA" w:rsidRDefault="00BE0646" w:rsidP="001A19DA">
      <w:pPr>
        <w:pStyle w:val="a3"/>
        <w:numPr>
          <w:ilvl w:val="2"/>
          <w:numId w:val="3"/>
        </w:numPr>
      </w:pPr>
      <w:r>
        <w:t>поступивших собственным автотранспортом – на основании фактических показаний. При этом вызывается представитель СБ, который визирует акт о несоответствии;</w:t>
      </w:r>
    </w:p>
    <w:p w:rsidR="00BE0646" w:rsidRDefault="00BE0646" w:rsidP="001A19DA">
      <w:pPr>
        <w:pStyle w:val="a3"/>
        <w:numPr>
          <w:ilvl w:val="2"/>
          <w:numId w:val="3"/>
        </w:numPr>
      </w:pPr>
      <w:r>
        <w:t xml:space="preserve">поступивших сторонним автотранспортом – на основании фактических показаний при наличии согласия водителя (экспедитора). </w:t>
      </w:r>
    </w:p>
    <w:p w:rsidR="00BE0646" w:rsidRDefault="00BE0646" w:rsidP="00B13634">
      <w:pPr>
        <w:pStyle w:val="a3"/>
        <w:numPr>
          <w:ilvl w:val="1"/>
          <w:numId w:val="3"/>
        </w:numPr>
      </w:pPr>
      <w:r>
        <w:t xml:space="preserve">Приемка ТМЦ при наличии несоответствий по качеству </w:t>
      </w:r>
      <w:r w:rsidR="004D6000">
        <w:t>ТМЦ</w:t>
      </w:r>
      <w:r>
        <w:t xml:space="preserve"> осуществляется только после особого указания директора по </w:t>
      </w:r>
      <w:r w:rsidR="00365996">
        <w:t>качеству</w:t>
      </w:r>
      <w:r>
        <w:t xml:space="preserve">. </w:t>
      </w:r>
    </w:p>
    <w:p w:rsidR="004D6000" w:rsidRDefault="004D6000" w:rsidP="00B13634">
      <w:pPr>
        <w:pStyle w:val="a3"/>
        <w:numPr>
          <w:ilvl w:val="1"/>
          <w:numId w:val="3"/>
        </w:numPr>
      </w:pPr>
      <w:r>
        <w:lastRenderedPageBreak/>
        <w:t xml:space="preserve">Приемка ТМЦ при отсутствии документов осуществляется по указанию директора по снабжению. Дальнейший отпуск в производство возможен только по указанию первого заместителя генерального директора. </w:t>
      </w:r>
    </w:p>
    <w:p w:rsidR="00690A53" w:rsidRDefault="001A19DA" w:rsidP="00B13634">
      <w:pPr>
        <w:pStyle w:val="a3"/>
        <w:numPr>
          <w:ilvl w:val="1"/>
          <w:numId w:val="3"/>
        </w:numPr>
      </w:pPr>
      <w:r>
        <w:t>МОЛ осуществляет приемку ТМЦ п</w:t>
      </w:r>
      <w:r w:rsidR="005D3DE2">
        <w:t>ри положительном заключении ЦЗЛ</w:t>
      </w:r>
      <w:r>
        <w:t>,</w:t>
      </w:r>
      <w:r w:rsidR="005D3DE2">
        <w:t xml:space="preserve"> совпадении количества </w:t>
      </w:r>
      <w:r w:rsidR="004D6000">
        <w:t>ТМЦ</w:t>
      </w:r>
      <w:r w:rsidR="005D3DE2">
        <w:t xml:space="preserve"> </w:t>
      </w:r>
      <w:r w:rsidR="00B13634">
        <w:t>по данным весовой</w:t>
      </w:r>
      <w:r>
        <w:t xml:space="preserve"> либо по указани</w:t>
      </w:r>
      <w:r w:rsidR="00365996">
        <w:t>ям лиц, перечисленных в настоящем регламенте</w:t>
      </w:r>
      <w:r>
        <w:t>.</w:t>
      </w:r>
      <w:r w:rsidR="005D3DE2">
        <w:t xml:space="preserve"> </w:t>
      </w:r>
      <w:r>
        <w:t>П</w:t>
      </w:r>
      <w:r w:rsidR="00690A53">
        <w:t>ри этом:</w:t>
      </w:r>
    </w:p>
    <w:p w:rsidR="005D3DE2" w:rsidRDefault="00690A53" w:rsidP="00690A53">
      <w:pPr>
        <w:pStyle w:val="a3"/>
        <w:numPr>
          <w:ilvl w:val="2"/>
          <w:numId w:val="3"/>
        </w:numPr>
      </w:pPr>
      <w:r>
        <w:t>при отсутствии документов ТМЦ принимаются на ответственное хранение</w:t>
      </w:r>
      <w:r w:rsidR="005D3DE2">
        <w:t>;</w:t>
      </w:r>
    </w:p>
    <w:p w:rsidR="00DA0119" w:rsidRDefault="00690A53" w:rsidP="00690A53">
      <w:pPr>
        <w:pStyle w:val="a3"/>
        <w:numPr>
          <w:ilvl w:val="2"/>
          <w:numId w:val="3"/>
        </w:numPr>
      </w:pPr>
      <w:r>
        <w:t xml:space="preserve">при превышении количества </w:t>
      </w:r>
      <w:r w:rsidR="002E5697" w:rsidRPr="002E5697">
        <w:t xml:space="preserve">поступивших </w:t>
      </w:r>
      <w:r>
        <w:t>ТМЦ</w:t>
      </w:r>
      <w:r w:rsidR="00DA0119">
        <w:t>:</w:t>
      </w:r>
    </w:p>
    <w:p w:rsidR="00DA0119" w:rsidRDefault="002E5697" w:rsidP="00DA0119">
      <w:pPr>
        <w:pStyle w:val="a3"/>
        <w:numPr>
          <w:ilvl w:val="3"/>
          <w:numId w:val="3"/>
        </w:numPr>
      </w:pPr>
      <w:r>
        <w:t>ТМЦ принимаются в объеме, указанном в информации об ожидаемых поступлениях</w:t>
      </w:r>
      <w:r w:rsidR="00DA0119">
        <w:t>;</w:t>
      </w:r>
    </w:p>
    <w:p w:rsidR="00DA0119" w:rsidRDefault="00DA0119" w:rsidP="00DA0119">
      <w:pPr>
        <w:pStyle w:val="a3"/>
        <w:numPr>
          <w:ilvl w:val="3"/>
          <w:numId w:val="3"/>
        </w:numPr>
      </w:pPr>
      <w:r>
        <w:t>п</w:t>
      </w:r>
      <w:r w:rsidR="002E5697">
        <w:t xml:space="preserve">ри поступлении </w:t>
      </w:r>
      <w:r>
        <w:t xml:space="preserve">ТМЦ </w:t>
      </w:r>
      <w:r w:rsidR="002E5697">
        <w:t xml:space="preserve">в железнодорожном вагоне </w:t>
      </w:r>
      <w:r>
        <w:t xml:space="preserve">/ собственным автотранспортом избыточные </w:t>
      </w:r>
      <w:r w:rsidR="002E5697">
        <w:t xml:space="preserve">ТМЦ принимаются на ответственное хранение; </w:t>
      </w:r>
    </w:p>
    <w:p w:rsidR="00690A53" w:rsidRDefault="00DA0119" w:rsidP="00DA0119">
      <w:pPr>
        <w:pStyle w:val="a3"/>
        <w:numPr>
          <w:ilvl w:val="3"/>
          <w:numId w:val="3"/>
        </w:numPr>
      </w:pPr>
      <w:r>
        <w:t xml:space="preserve">при поступлении ТМЦ сторонним автотранспортом </w:t>
      </w:r>
      <w:r w:rsidR="00690A53">
        <w:t>МОЛ информирует СБ о необходимости выв</w:t>
      </w:r>
      <w:r w:rsidR="00E82F3F">
        <w:t>оза</w:t>
      </w:r>
      <w:r w:rsidR="00690A53">
        <w:t xml:space="preserve"> </w:t>
      </w:r>
      <w:r w:rsidR="00D37376">
        <w:t>ТМЦ</w:t>
      </w:r>
      <w:r w:rsidR="00690A53">
        <w:t xml:space="preserve">. </w:t>
      </w:r>
      <w:r w:rsidR="00365996">
        <w:t xml:space="preserve">Для подтверждения количества поступивших ТМЦ вызывается </w:t>
      </w:r>
      <w:r w:rsidR="00690A53">
        <w:t>специалист СБ.</w:t>
      </w:r>
    </w:p>
    <w:p w:rsidR="00AC3B9B" w:rsidRDefault="00690A53" w:rsidP="00B13634">
      <w:pPr>
        <w:pStyle w:val="a3"/>
        <w:numPr>
          <w:ilvl w:val="1"/>
          <w:numId w:val="3"/>
        </w:numPr>
      </w:pPr>
      <w:r>
        <w:t xml:space="preserve">При необходимости </w:t>
      </w:r>
      <w:r w:rsidR="00AB0F0D">
        <w:t>взвешивания</w:t>
      </w:r>
      <w:r>
        <w:t xml:space="preserve"> (Приложение </w:t>
      </w:r>
      <w:r w:rsidR="00DB14EA">
        <w:t>2</w:t>
      </w:r>
      <w:r>
        <w:t>)</w:t>
      </w:r>
      <w:r w:rsidR="00AC3B9B">
        <w:t>:</w:t>
      </w:r>
    </w:p>
    <w:p w:rsidR="00B13634" w:rsidRDefault="00690A53" w:rsidP="00AC3B9B">
      <w:pPr>
        <w:pStyle w:val="a3"/>
        <w:numPr>
          <w:ilvl w:val="2"/>
          <w:numId w:val="3"/>
        </w:numPr>
      </w:pPr>
      <w:r>
        <w:t xml:space="preserve"> автотранспорт / вагон проходит </w:t>
      </w:r>
      <w:r w:rsidR="00AC3B9B">
        <w:t xml:space="preserve">после разгрузки направляется на </w:t>
      </w:r>
      <w:r>
        <w:t>повторное взвешивание. Весовая сообщает МОЛ вес тары</w:t>
      </w:r>
      <w:r w:rsidR="00AC3B9B">
        <w:t>;</w:t>
      </w:r>
    </w:p>
    <w:p w:rsidR="00AC3B9B" w:rsidRDefault="00AC3B9B" w:rsidP="00AC3B9B">
      <w:pPr>
        <w:pStyle w:val="a3"/>
        <w:numPr>
          <w:ilvl w:val="2"/>
          <w:numId w:val="3"/>
        </w:numPr>
      </w:pPr>
      <w:r>
        <w:t>при несовпадении веса нетто вагона с данными, указанными в накладной:</w:t>
      </w:r>
    </w:p>
    <w:p w:rsidR="00AC3B9B" w:rsidRDefault="00AC3B9B" w:rsidP="00AC3B9B">
      <w:pPr>
        <w:pStyle w:val="a3"/>
        <w:numPr>
          <w:ilvl w:val="3"/>
          <w:numId w:val="3"/>
        </w:numPr>
      </w:pPr>
      <w:r>
        <w:t xml:space="preserve"> МОЛ информирует диспетчера (в рабочее время по графику 5/2) и центральную диспетчерскую (во внерабочее время) о выявленных несоответствиях;</w:t>
      </w:r>
    </w:p>
    <w:p w:rsidR="00AC3B9B" w:rsidRDefault="00AC3B9B" w:rsidP="00AC3B9B">
      <w:pPr>
        <w:pStyle w:val="a3"/>
        <w:numPr>
          <w:ilvl w:val="3"/>
          <w:numId w:val="3"/>
        </w:numPr>
      </w:pPr>
      <w:r>
        <w:t>диспетчер (в рабочее время по графику 5/2) либо диспетчер центральной диспетчерской (во внерабочее время) информируют поставщика в соответствии с условиями договора / инструкциями П-6 и П-7;</w:t>
      </w:r>
    </w:p>
    <w:p w:rsidR="00AC3B9B" w:rsidRDefault="00AC3B9B" w:rsidP="00AC3B9B">
      <w:pPr>
        <w:pStyle w:val="a3"/>
        <w:numPr>
          <w:ilvl w:val="2"/>
          <w:numId w:val="3"/>
        </w:numPr>
      </w:pPr>
      <w:r>
        <w:t xml:space="preserve">при несовпадении веса нетто автомобиля в накладную вносятся корректировки с подписью водителя (экспедитора). </w:t>
      </w:r>
    </w:p>
    <w:p w:rsidR="00AC3B9B" w:rsidRDefault="00AC3B9B" w:rsidP="00AC3B9B">
      <w:pPr>
        <w:pStyle w:val="a3"/>
        <w:numPr>
          <w:ilvl w:val="1"/>
          <w:numId w:val="3"/>
        </w:numPr>
      </w:pPr>
      <w:r>
        <w:t>По окончании приемки ТМЦ</w:t>
      </w:r>
      <w:r w:rsidR="00AB0F0D">
        <w:t xml:space="preserve"> МОЛ</w:t>
      </w:r>
      <w:r>
        <w:t>:</w:t>
      </w:r>
    </w:p>
    <w:p w:rsidR="00AC3B9B" w:rsidRDefault="00AC3B9B" w:rsidP="00AC3B9B">
      <w:pPr>
        <w:pStyle w:val="a3"/>
        <w:numPr>
          <w:ilvl w:val="2"/>
          <w:numId w:val="3"/>
        </w:numPr>
      </w:pPr>
      <w:r>
        <w:t>оформляет первичные документы</w:t>
      </w:r>
      <w:r w:rsidR="004D6000">
        <w:t>. При отсутствии первичных документов от поставщика</w:t>
      </w:r>
      <w:r w:rsidR="009A09A0" w:rsidRPr="009A09A0">
        <w:t xml:space="preserve"> / выявленном избытке ТМЦ</w:t>
      </w:r>
      <w:r w:rsidR="004D6000">
        <w:t xml:space="preserve"> оформляет акт приемки ТМЦ на ответственное хранение</w:t>
      </w:r>
      <w:r>
        <w:t>;</w:t>
      </w:r>
    </w:p>
    <w:p w:rsidR="0014000F" w:rsidRDefault="0014000F" w:rsidP="00AC3B9B">
      <w:pPr>
        <w:pStyle w:val="a3"/>
        <w:numPr>
          <w:ilvl w:val="2"/>
          <w:numId w:val="3"/>
        </w:numPr>
      </w:pPr>
      <w:r>
        <w:t>проставляет в документах время окончания приемки;</w:t>
      </w:r>
    </w:p>
    <w:p w:rsidR="00D85DC1" w:rsidRDefault="00D85DC1" w:rsidP="00AC3B9B">
      <w:pPr>
        <w:pStyle w:val="a3"/>
        <w:numPr>
          <w:ilvl w:val="2"/>
          <w:numId w:val="3"/>
        </w:numPr>
      </w:pPr>
      <w:r>
        <w:t xml:space="preserve">при приемке железнодорожного вагона под ЗПУ вызывает </w:t>
      </w:r>
      <w:r w:rsidR="00365996">
        <w:t xml:space="preserve">специалиста </w:t>
      </w:r>
      <w:r>
        <w:t>СБ для контроля выгрузки из вагона и опечатывает вагон новыми ЗПУ;</w:t>
      </w:r>
    </w:p>
    <w:p w:rsidR="00AC3B9B" w:rsidRDefault="00AC3B9B" w:rsidP="00AC3B9B">
      <w:pPr>
        <w:pStyle w:val="a3"/>
        <w:numPr>
          <w:ilvl w:val="2"/>
          <w:numId w:val="3"/>
        </w:numPr>
      </w:pPr>
      <w:r>
        <w:t>при приемке автотранспортом отдает необходимые комплекты документов водителю;</w:t>
      </w:r>
    </w:p>
    <w:p w:rsidR="0014000F" w:rsidRDefault="0014000F" w:rsidP="00AC3B9B">
      <w:pPr>
        <w:pStyle w:val="a3"/>
        <w:numPr>
          <w:ilvl w:val="2"/>
          <w:numId w:val="3"/>
        </w:numPr>
      </w:pPr>
      <w:r>
        <w:t xml:space="preserve">отражает </w:t>
      </w:r>
      <w:r w:rsidR="0080708A" w:rsidRPr="0080708A">
        <w:t>поступление</w:t>
      </w:r>
      <w:r>
        <w:t xml:space="preserve"> на склад в информационных системах. Порядок отражения в случае несовпадения массы нетто определяется внутренними инструкциями бухгалтерии;</w:t>
      </w:r>
    </w:p>
    <w:p w:rsidR="00AC3B9B" w:rsidRDefault="0014000F" w:rsidP="00AC3B9B">
      <w:pPr>
        <w:pStyle w:val="a3"/>
        <w:numPr>
          <w:ilvl w:val="2"/>
          <w:numId w:val="3"/>
        </w:numPr>
      </w:pPr>
      <w:r>
        <w:t>информирует диспетчера об окончании приемки</w:t>
      </w:r>
      <w:r w:rsidR="00AC3B9B">
        <w:t>.</w:t>
      </w:r>
    </w:p>
    <w:p w:rsidR="0014000F" w:rsidRDefault="0014000F" w:rsidP="004765C9">
      <w:pPr>
        <w:pStyle w:val="a3"/>
        <w:numPr>
          <w:ilvl w:val="1"/>
          <w:numId w:val="3"/>
        </w:numPr>
      </w:pPr>
      <w:r>
        <w:t xml:space="preserve">СБ при пропуске автотранспорта отражает время выезда в журнале учёта. </w:t>
      </w:r>
    </w:p>
    <w:p w:rsidR="0014000F" w:rsidRDefault="0014000F" w:rsidP="004765C9">
      <w:pPr>
        <w:pStyle w:val="a3"/>
        <w:numPr>
          <w:ilvl w:val="1"/>
          <w:numId w:val="3"/>
        </w:numPr>
      </w:pPr>
      <w:r>
        <w:t>МОЛ не позднее 10:00 следующего дня передает первичные документы в бухгалтерию.</w:t>
      </w:r>
    </w:p>
    <w:p w:rsidR="00612F44" w:rsidRPr="004765C9" w:rsidRDefault="00AC3B9B" w:rsidP="001A19DA">
      <w:pPr>
        <w:pStyle w:val="a3"/>
        <w:numPr>
          <w:ilvl w:val="1"/>
          <w:numId w:val="3"/>
        </w:numPr>
      </w:pPr>
      <w:r>
        <w:t xml:space="preserve">Бухгалтер по учёту ТМЦ ежедневно забирает в СБ перечень пропущенных на территорию </w:t>
      </w:r>
      <w:r w:rsidR="004D6000">
        <w:t>ТМЦ</w:t>
      </w:r>
      <w:r>
        <w:t xml:space="preserve"> и контролирует своевременное поступление первичных документов. </w:t>
      </w:r>
    </w:p>
    <w:p w:rsidR="00DC47B1" w:rsidRDefault="00DC47B1" w:rsidP="000E0C50">
      <w:pPr>
        <w:pStyle w:val="2"/>
        <w:numPr>
          <w:ilvl w:val="0"/>
          <w:numId w:val="3"/>
        </w:numPr>
      </w:pPr>
      <w:r>
        <w:t xml:space="preserve">Отпуск </w:t>
      </w:r>
      <w:r w:rsidR="00464075">
        <w:t>ТМЦ со складов</w:t>
      </w:r>
      <w:r>
        <w:t>.</w:t>
      </w:r>
    </w:p>
    <w:p w:rsidR="003511F0" w:rsidRDefault="002E18BA" w:rsidP="0065567A">
      <w:pPr>
        <w:pStyle w:val="a3"/>
        <w:numPr>
          <w:ilvl w:val="1"/>
          <w:numId w:val="3"/>
        </w:numPr>
      </w:pPr>
      <w:r w:rsidRPr="002E18BA">
        <w:t xml:space="preserve">ПЭО не позднее </w:t>
      </w:r>
      <w:r w:rsidR="003511F0">
        <w:t>29</w:t>
      </w:r>
      <w:r w:rsidRPr="002E18BA">
        <w:t xml:space="preserve"> числа месяца, предшествующ</w:t>
      </w:r>
      <w:r>
        <w:t>его началу периода</w:t>
      </w:r>
      <w:r w:rsidR="003511F0">
        <w:t>:</w:t>
      </w:r>
    </w:p>
    <w:p w:rsidR="00424E67" w:rsidRDefault="000647D2" w:rsidP="003511F0">
      <w:pPr>
        <w:pStyle w:val="a3"/>
        <w:numPr>
          <w:ilvl w:val="2"/>
          <w:numId w:val="3"/>
        </w:numPr>
      </w:pPr>
      <w:r>
        <w:t xml:space="preserve">на основании плана производства </w:t>
      </w:r>
      <w:r w:rsidR="002E18BA">
        <w:t xml:space="preserve">готовит </w:t>
      </w:r>
      <w:proofErr w:type="spellStart"/>
      <w:r w:rsidR="002E18BA">
        <w:t>лимитно</w:t>
      </w:r>
      <w:proofErr w:type="spellEnd"/>
      <w:r w:rsidR="002E18BA">
        <w:t>-заборные карты для производственных цехов</w:t>
      </w:r>
      <w:r w:rsidR="003511F0">
        <w:t xml:space="preserve"> на основные </w:t>
      </w:r>
      <w:proofErr w:type="spellStart"/>
      <w:r w:rsidR="003511F0">
        <w:t>СиМ</w:t>
      </w:r>
      <w:proofErr w:type="spellEnd"/>
      <w:r w:rsidR="003511F0">
        <w:t>;</w:t>
      </w:r>
    </w:p>
    <w:p w:rsidR="003511F0" w:rsidRDefault="003511F0" w:rsidP="003511F0">
      <w:pPr>
        <w:pStyle w:val="a3"/>
        <w:numPr>
          <w:ilvl w:val="2"/>
          <w:numId w:val="3"/>
        </w:numPr>
      </w:pPr>
      <w:r>
        <w:t xml:space="preserve">на основании бюджетов </w:t>
      </w:r>
      <w:r w:rsidR="007E4957">
        <w:t xml:space="preserve">и планов по ремонтам готовит </w:t>
      </w:r>
      <w:proofErr w:type="spellStart"/>
      <w:r w:rsidR="007E4957">
        <w:t>лимитно</w:t>
      </w:r>
      <w:proofErr w:type="spellEnd"/>
      <w:r w:rsidR="007E4957">
        <w:t xml:space="preserve">-заборные карты и </w:t>
      </w:r>
      <w:r w:rsidR="00DB14EA">
        <w:t xml:space="preserve">устанавливает </w:t>
      </w:r>
      <w:r>
        <w:t xml:space="preserve">лимиты по вспомогательным </w:t>
      </w:r>
      <w:proofErr w:type="spellStart"/>
      <w:r>
        <w:t>СиМ</w:t>
      </w:r>
      <w:proofErr w:type="spellEnd"/>
      <w:r w:rsidR="00DB14EA">
        <w:t xml:space="preserve"> для каждого подразделения</w:t>
      </w:r>
      <w:r>
        <w:t>;</w:t>
      </w:r>
    </w:p>
    <w:p w:rsidR="003511F0" w:rsidRDefault="003511F0" w:rsidP="003511F0">
      <w:pPr>
        <w:pStyle w:val="a3"/>
        <w:numPr>
          <w:ilvl w:val="2"/>
          <w:numId w:val="3"/>
        </w:numPr>
      </w:pPr>
      <w:r>
        <w:t xml:space="preserve">передает сформированные </w:t>
      </w:r>
      <w:proofErr w:type="spellStart"/>
      <w:r>
        <w:t>лимитно</w:t>
      </w:r>
      <w:proofErr w:type="spellEnd"/>
      <w:r>
        <w:t xml:space="preserve">-заборные карты и лимиты в отделы производственного учета и начальнику складского хозяйства. </w:t>
      </w:r>
    </w:p>
    <w:p w:rsidR="003511F0" w:rsidRDefault="00861C0E" w:rsidP="00DB14EA">
      <w:pPr>
        <w:pStyle w:val="a3"/>
        <w:numPr>
          <w:ilvl w:val="1"/>
          <w:numId w:val="3"/>
        </w:numPr>
      </w:pPr>
      <w:r>
        <w:lastRenderedPageBreak/>
        <w:t>Руководитель</w:t>
      </w:r>
      <w:r w:rsidR="003511F0">
        <w:t xml:space="preserve"> отдела производственного учета и начальник складского хозяйства доводит лимиты до заинтересованных лиц. </w:t>
      </w:r>
    </w:p>
    <w:p w:rsidR="005B0001" w:rsidRDefault="00CF0442" w:rsidP="0065567A">
      <w:pPr>
        <w:pStyle w:val="a3"/>
        <w:numPr>
          <w:ilvl w:val="1"/>
          <w:numId w:val="3"/>
        </w:numPr>
      </w:pPr>
      <w:r>
        <w:t xml:space="preserve">Диспетчер </w:t>
      </w:r>
      <w:r w:rsidR="005B0001">
        <w:t xml:space="preserve">не позднее 29 числа месяца, предшествующего началу периода, доводит </w:t>
      </w:r>
      <w:r w:rsidR="007E4957">
        <w:t xml:space="preserve">до всех заинтересованных сторон </w:t>
      </w:r>
      <w:r w:rsidR="005B0001">
        <w:t xml:space="preserve">распределение между подразделениями хранящихся </w:t>
      </w:r>
      <w:r>
        <w:t xml:space="preserve">и ожидаемых к поступлению </w:t>
      </w:r>
      <w:r w:rsidR="005B0001">
        <w:t xml:space="preserve">ТМЦ. </w:t>
      </w:r>
    </w:p>
    <w:p w:rsidR="00DB14EA" w:rsidRDefault="00EC5298" w:rsidP="0065567A">
      <w:pPr>
        <w:pStyle w:val="a3"/>
        <w:numPr>
          <w:ilvl w:val="1"/>
          <w:numId w:val="3"/>
        </w:numPr>
      </w:pPr>
      <w:bookmarkStart w:id="1" w:name="_Ref398143423"/>
      <w:r>
        <w:t>При необходимости получения со склада ТМЦ инициаторы:</w:t>
      </w:r>
      <w:bookmarkEnd w:id="1"/>
    </w:p>
    <w:p w:rsidR="005B0001" w:rsidRDefault="005B0001" w:rsidP="00EC5298">
      <w:pPr>
        <w:pStyle w:val="a3"/>
        <w:numPr>
          <w:ilvl w:val="2"/>
          <w:numId w:val="3"/>
        </w:numPr>
      </w:pPr>
      <w:r>
        <w:t>запрашивают наличие ТМЦ на складах</w:t>
      </w:r>
      <w:r w:rsidR="00CF0442">
        <w:t xml:space="preserve"> и их принадлежность</w:t>
      </w:r>
      <w:r>
        <w:t>;</w:t>
      </w:r>
    </w:p>
    <w:p w:rsidR="00CF0442" w:rsidRDefault="00CF0442" w:rsidP="00EC5298">
      <w:pPr>
        <w:pStyle w:val="a3"/>
        <w:numPr>
          <w:ilvl w:val="2"/>
          <w:numId w:val="3"/>
        </w:numPr>
      </w:pPr>
      <w:r>
        <w:t>при наличии ТМЦ, заказанных другими подразделениями, получают по электронной почте согласование отпуска данных ТМЦ;</w:t>
      </w:r>
    </w:p>
    <w:p w:rsidR="00EC5298" w:rsidRDefault="00EC5298" w:rsidP="00EC5298">
      <w:pPr>
        <w:pStyle w:val="a3"/>
        <w:numPr>
          <w:ilvl w:val="2"/>
          <w:numId w:val="3"/>
        </w:numPr>
      </w:pPr>
      <w:r>
        <w:t>формируют заявки;</w:t>
      </w:r>
    </w:p>
    <w:p w:rsidR="00EC5298" w:rsidRDefault="00EC5298" w:rsidP="00EC5298">
      <w:pPr>
        <w:pStyle w:val="a3"/>
        <w:numPr>
          <w:ilvl w:val="2"/>
          <w:numId w:val="3"/>
        </w:numPr>
      </w:pPr>
      <w:r>
        <w:t>согласуют заявки (Приложение 1);</w:t>
      </w:r>
    </w:p>
    <w:p w:rsidR="00EC5298" w:rsidRPr="00DB14EA" w:rsidRDefault="00EC5298" w:rsidP="00EC5298">
      <w:pPr>
        <w:pStyle w:val="a3"/>
        <w:numPr>
          <w:ilvl w:val="2"/>
          <w:numId w:val="3"/>
        </w:numPr>
      </w:pPr>
      <w:r>
        <w:t xml:space="preserve">направляют </w:t>
      </w:r>
      <w:r w:rsidR="00C2608F">
        <w:t>сотрудников для получения ТМЦ на склады</w:t>
      </w:r>
      <w:r>
        <w:t xml:space="preserve">. </w:t>
      </w:r>
    </w:p>
    <w:p w:rsidR="00EC5298" w:rsidRDefault="005B0001" w:rsidP="0065567A">
      <w:pPr>
        <w:pStyle w:val="a3"/>
        <w:numPr>
          <w:ilvl w:val="1"/>
          <w:numId w:val="3"/>
        </w:numPr>
      </w:pPr>
      <w:bookmarkStart w:id="2" w:name="_Ref398143663"/>
      <w:r>
        <w:t>МОЛ складов:</w:t>
      </w:r>
      <w:bookmarkEnd w:id="2"/>
    </w:p>
    <w:p w:rsidR="005B0001" w:rsidRPr="00A16F4B" w:rsidRDefault="005B0001" w:rsidP="005B0001">
      <w:pPr>
        <w:pStyle w:val="a3"/>
        <w:numPr>
          <w:ilvl w:val="2"/>
          <w:numId w:val="3"/>
        </w:numPr>
      </w:pPr>
      <w:r>
        <w:t xml:space="preserve">контролируют наличие заказов материалов по спискам. </w:t>
      </w:r>
      <w:r w:rsidR="00CF0442">
        <w:t xml:space="preserve">В случае отсутствия </w:t>
      </w:r>
      <w:r w:rsidR="00EA23C6">
        <w:t>заказа в полученном распределении</w:t>
      </w:r>
      <w:r w:rsidR="00CF0442">
        <w:t xml:space="preserve"> контролируют наличие согласования от подразделения, заказавшего ТМЦ;</w:t>
      </w:r>
    </w:p>
    <w:p w:rsidR="00A16F4B" w:rsidRPr="00A16F4B" w:rsidRDefault="00A16F4B" w:rsidP="005B0001">
      <w:pPr>
        <w:pStyle w:val="a3"/>
        <w:numPr>
          <w:ilvl w:val="2"/>
          <w:numId w:val="3"/>
        </w:numPr>
      </w:pPr>
      <w:r>
        <w:t xml:space="preserve">отпускают ТМЦ по принципу </w:t>
      </w:r>
      <w:r>
        <w:rPr>
          <w:lang w:val="en-US"/>
        </w:rPr>
        <w:t xml:space="preserve">FIFO </w:t>
      </w:r>
      <w:r w:rsidR="0007275A">
        <w:t>(</w:t>
      </w:r>
      <w:r>
        <w:t>«</w:t>
      </w:r>
      <w:r>
        <w:rPr>
          <w:lang w:val="en-US"/>
        </w:rPr>
        <w:t>first in-first out</w:t>
      </w:r>
      <w:r>
        <w:t>»</w:t>
      </w:r>
      <w:r w:rsidR="0007275A">
        <w:t>)</w:t>
      </w:r>
      <w:r>
        <w:rPr>
          <w:lang w:val="en-US"/>
        </w:rPr>
        <w:t>;</w:t>
      </w:r>
    </w:p>
    <w:p w:rsidR="00D738FE" w:rsidRDefault="00D738FE" w:rsidP="00D738FE">
      <w:pPr>
        <w:pStyle w:val="a3"/>
        <w:numPr>
          <w:ilvl w:val="2"/>
          <w:numId w:val="3"/>
        </w:numPr>
      </w:pPr>
      <w:bookmarkStart w:id="3" w:name="_Ref397969960"/>
      <w:r>
        <w:t xml:space="preserve">в отношении отдельно утвержденного перечня </w:t>
      </w:r>
      <w:r w:rsidR="005A0CC6">
        <w:t xml:space="preserve">оборотных </w:t>
      </w:r>
      <w:r>
        <w:t xml:space="preserve">ТМЦ: </w:t>
      </w:r>
    </w:p>
    <w:p w:rsidR="00D738FE" w:rsidRDefault="00D738FE" w:rsidP="00D738FE">
      <w:pPr>
        <w:pStyle w:val="a3"/>
        <w:numPr>
          <w:ilvl w:val="3"/>
          <w:numId w:val="3"/>
        </w:numPr>
      </w:pPr>
      <w:r>
        <w:t xml:space="preserve">либо информируют инициаторов о позициях ТМЦ, которые необходимо сдать на склад, либо принимают их от инициаторов; </w:t>
      </w:r>
    </w:p>
    <w:p w:rsidR="00D738FE" w:rsidRDefault="00D738FE" w:rsidP="00D738FE">
      <w:pPr>
        <w:pStyle w:val="a3"/>
        <w:numPr>
          <w:ilvl w:val="3"/>
          <w:numId w:val="3"/>
        </w:numPr>
      </w:pPr>
      <w:r>
        <w:t xml:space="preserve">делают запись в журнале учёта оборотных ТМЦ (Приложение </w:t>
      </w:r>
      <w:r w:rsidR="008A514D">
        <w:t>4</w:t>
      </w:r>
      <w:r>
        <w:t>);</w:t>
      </w:r>
    </w:p>
    <w:p w:rsidR="00A16F4B" w:rsidRDefault="00A16F4B" w:rsidP="00A16F4B">
      <w:pPr>
        <w:pStyle w:val="a3"/>
        <w:numPr>
          <w:ilvl w:val="2"/>
          <w:numId w:val="3"/>
        </w:numPr>
      </w:pPr>
      <w:r>
        <w:t>оформляют</w:t>
      </w:r>
      <w:r w:rsidR="00D738FE">
        <w:t xml:space="preserve"> накладные на выдачу материалов и на получение оборотных ТМЦ (при необходимости).</w:t>
      </w:r>
    </w:p>
    <w:p w:rsidR="00CF0442" w:rsidRDefault="00CF0442" w:rsidP="0065567A">
      <w:pPr>
        <w:pStyle w:val="a3"/>
        <w:numPr>
          <w:ilvl w:val="1"/>
          <w:numId w:val="3"/>
        </w:numPr>
      </w:pPr>
      <w:r>
        <w:t>Инициаторы контролируют получение ТМЦ непосредственно в цехе.</w:t>
      </w:r>
    </w:p>
    <w:p w:rsidR="00A16F4B" w:rsidRPr="00A16F4B" w:rsidRDefault="00A16F4B" w:rsidP="0065567A">
      <w:pPr>
        <w:pStyle w:val="a3"/>
        <w:numPr>
          <w:ilvl w:val="1"/>
          <w:numId w:val="3"/>
        </w:numPr>
      </w:pPr>
      <w:r>
        <w:t>МОЛ складов</w:t>
      </w:r>
      <w:r>
        <w:rPr>
          <w:lang w:val="en-US"/>
        </w:rPr>
        <w:t>:</w:t>
      </w:r>
    </w:p>
    <w:p w:rsidR="00A16F4B" w:rsidRPr="00A16F4B" w:rsidRDefault="00A16F4B" w:rsidP="00A16F4B">
      <w:pPr>
        <w:pStyle w:val="a3"/>
        <w:numPr>
          <w:ilvl w:val="2"/>
          <w:numId w:val="3"/>
        </w:numPr>
      </w:pPr>
      <w:r>
        <w:t xml:space="preserve">не позднее двух часов с момента отпуска </w:t>
      </w:r>
      <w:r w:rsidR="00B93606">
        <w:t>отражают</w:t>
      </w:r>
      <w:r>
        <w:t xml:space="preserve"> </w:t>
      </w:r>
      <w:r w:rsidR="00B93606">
        <w:t>отпуск</w:t>
      </w:r>
      <w:r>
        <w:t xml:space="preserve"> со склада в информационных системах;</w:t>
      </w:r>
    </w:p>
    <w:p w:rsidR="00A16F4B" w:rsidRDefault="00A16F4B" w:rsidP="00A16F4B">
      <w:pPr>
        <w:pStyle w:val="a3"/>
        <w:numPr>
          <w:ilvl w:val="2"/>
          <w:numId w:val="3"/>
        </w:numPr>
      </w:pPr>
      <w:r>
        <w:t xml:space="preserve">не позднее 10:00 следующего </w:t>
      </w:r>
      <w:r w:rsidR="005449E9">
        <w:t xml:space="preserve">рабочего </w:t>
      </w:r>
      <w:r>
        <w:t>дня переда</w:t>
      </w:r>
      <w:r w:rsidR="00464075">
        <w:t>ю</w:t>
      </w:r>
      <w:r>
        <w:t>т первичные документы в бухгалтерию</w:t>
      </w:r>
      <w:r w:rsidR="00D372F1">
        <w:t>.</w:t>
      </w:r>
    </w:p>
    <w:p w:rsidR="00464075" w:rsidRPr="00464075" w:rsidRDefault="00464075" w:rsidP="00464075">
      <w:pPr>
        <w:pStyle w:val="2"/>
        <w:numPr>
          <w:ilvl w:val="0"/>
          <w:numId w:val="3"/>
        </w:numPr>
        <w:rPr>
          <w:iCs/>
        </w:rPr>
      </w:pPr>
      <w:r>
        <w:rPr>
          <w:iCs/>
        </w:rPr>
        <w:t>Учет отпуска ТМЦ</w:t>
      </w:r>
      <w:r w:rsidRPr="00464075">
        <w:rPr>
          <w:iCs/>
        </w:rPr>
        <w:t xml:space="preserve"> в производство. </w:t>
      </w:r>
    </w:p>
    <w:p w:rsidR="007E4957" w:rsidRDefault="00464075" w:rsidP="007E4957">
      <w:pPr>
        <w:pStyle w:val="a3"/>
        <w:numPr>
          <w:ilvl w:val="1"/>
          <w:numId w:val="3"/>
        </w:numPr>
      </w:pPr>
      <w:r>
        <w:t>МОЛ цеха</w:t>
      </w:r>
      <w:r w:rsidR="007E4957">
        <w:t>:</w:t>
      </w:r>
    </w:p>
    <w:p w:rsidR="00CF0442" w:rsidRDefault="007E4957" w:rsidP="007E4957">
      <w:pPr>
        <w:pStyle w:val="a3"/>
        <w:numPr>
          <w:ilvl w:val="2"/>
          <w:numId w:val="3"/>
        </w:numPr>
      </w:pPr>
      <w:r>
        <w:t xml:space="preserve">не позднее 08:00 ежесуточно </w:t>
      </w:r>
      <w:r w:rsidR="00CF0442">
        <w:t>форм</w:t>
      </w:r>
      <w:r w:rsidR="00495484">
        <w:t xml:space="preserve">ирует производственный рапорт, </w:t>
      </w:r>
      <w:r w:rsidR="00CF0442">
        <w:t xml:space="preserve">передает его </w:t>
      </w:r>
      <w:r w:rsidR="00A16F4B">
        <w:t>экономисту отдела</w:t>
      </w:r>
      <w:r>
        <w:t xml:space="preserve"> производственного учета</w:t>
      </w:r>
      <w:r w:rsidR="00495484">
        <w:t xml:space="preserve"> </w:t>
      </w:r>
      <w:r w:rsidR="00495484" w:rsidRPr="00495484">
        <w:t>и сообщает показатели в центральную диспетчерскую</w:t>
      </w:r>
      <w:r>
        <w:t>;</w:t>
      </w:r>
    </w:p>
    <w:p w:rsidR="007E4957" w:rsidRDefault="007E4957" w:rsidP="007E4957">
      <w:pPr>
        <w:pStyle w:val="a3"/>
        <w:numPr>
          <w:ilvl w:val="2"/>
          <w:numId w:val="3"/>
        </w:numPr>
      </w:pPr>
      <w:r>
        <w:t xml:space="preserve">не позднее </w:t>
      </w:r>
      <w:r w:rsidR="00E75480">
        <w:t>двух рабочих дней по окончании крупного ремонта</w:t>
      </w:r>
      <w:r>
        <w:t xml:space="preserve"> формирует акт списания материалов в производство по крупным ремонтам;</w:t>
      </w:r>
    </w:p>
    <w:p w:rsidR="007E4957" w:rsidRDefault="007E4957" w:rsidP="007E4957">
      <w:pPr>
        <w:pStyle w:val="a3"/>
        <w:numPr>
          <w:ilvl w:val="2"/>
          <w:numId w:val="3"/>
        </w:numPr>
      </w:pPr>
      <w:r>
        <w:t>не позднее 08:00 понедельника и 01 числа каждого месяца формирует акт списания материалов в производство по текущим, аварийным ремонтам и ТОиР</w:t>
      </w:r>
      <w:r w:rsidR="00B93606">
        <w:t>.</w:t>
      </w:r>
    </w:p>
    <w:p w:rsidR="00A16F4B" w:rsidRDefault="00A16F4B" w:rsidP="0065567A">
      <w:pPr>
        <w:pStyle w:val="a3"/>
        <w:numPr>
          <w:ilvl w:val="1"/>
          <w:numId w:val="3"/>
        </w:numPr>
      </w:pPr>
      <w:r>
        <w:t>Экономист отдела производственного учета</w:t>
      </w:r>
      <w:r w:rsidR="00E71AEE">
        <w:t xml:space="preserve"> в срок до 10:00</w:t>
      </w:r>
      <w:r>
        <w:t>:</w:t>
      </w:r>
    </w:p>
    <w:p w:rsidR="007E4957" w:rsidRDefault="007E4957" w:rsidP="00A16F4B">
      <w:pPr>
        <w:pStyle w:val="a3"/>
        <w:numPr>
          <w:ilvl w:val="2"/>
          <w:numId w:val="3"/>
        </w:numPr>
      </w:pPr>
      <w:r>
        <w:t xml:space="preserve">контролирует правильность </w:t>
      </w:r>
      <w:r w:rsidR="00E82695">
        <w:t>формирования первичных учетных документов;</w:t>
      </w:r>
    </w:p>
    <w:p w:rsidR="008F19C3" w:rsidRDefault="008F19C3" w:rsidP="00A16F4B">
      <w:pPr>
        <w:pStyle w:val="a3"/>
        <w:numPr>
          <w:ilvl w:val="2"/>
          <w:numId w:val="3"/>
        </w:numPr>
      </w:pPr>
      <w:r>
        <w:t>отражает информацию о списании ТМЦ в информационных системах;</w:t>
      </w:r>
    </w:p>
    <w:p w:rsidR="00E82695" w:rsidRDefault="008F19C3" w:rsidP="008F19C3">
      <w:pPr>
        <w:pStyle w:val="a3"/>
        <w:numPr>
          <w:ilvl w:val="2"/>
          <w:numId w:val="3"/>
        </w:numPr>
      </w:pPr>
      <w:r>
        <w:t xml:space="preserve">не позднее 10:00 следующего </w:t>
      </w:r>
      <w:r w:rsidR="005449E9">
        <w:t xml:space="preserve">рабочего </w:t>
      </w:r>
      <w:r>
        <w:t>дня передает первичные документы в бухгалтерию.</w:t>
      </w:r>
    </w:p>
    <w:p w:rsidR="007E4957" w:rsidRDefault="008F19C3" w:rsidP="0065567A">
      <w:pPr>
        <w:pStyle w:val="a3"/>
        <w:numPr>
          <w:ilvl w:val="1"/>
          <w:numId w:val="3"/>
        </w:numPr>
      </w:pPr>
      <w:r>
        <w:t xml:space="preserve">Бухгалтер по учёту ТМЦ контролирует полноту предоставления первичных документов. </w:t>
      </w:r>
    </w:p>
    <w:p w:rsidR="0065567A" w:rsidRPr="0065567A" w:rsidRDefault="008C6E32" w:rsidP="0065567A">
      <w:pPr>
        <w:pStyle w:val="a3"/>
        <w:numPr>
          <w:ilvl w:val="1"/>
          <w:numId w:val="3"/>
        </w:numPr>
      </w:pPr>
      <w:r>
        <w:t xml:space="preserve">При </w:t>
      </w:r>
      <w:proofErr w:type="spellStart"/>
      <w:r>
        <w:t>невостребованности</w:t>
      </w:r>
      <w:proofErr w:type="spellEnd"/>
      <w:r>
        <w:t xml:space="preserve"> </w:t>
      </w:r>
      <w:r w:rsidR="003511F0">
        <w:t>ТМЦ</w:t>
      </w:r>
      <w:r w:rsidR="000E3A53">
        <w:t xml:space="preserve">, в том числе </w:t>
      </w:r>
      <w:r w:rsidR="005A0CC6">
        <w:t>оборотных ТМЦ</w:t>
      </w:r>
      <w:r w:rsidR="000E3A53">
        <w:t>,</w:t>
      </w:r>
      <w:r>
        <w:t xml:space="preserve"> в производстве </w:t>
      </w:r>
      <w:r w:rsidR="00EC5298">
        <w:t xml:space="preserve">инициатор </w:t>
      </w:r>
      <w:r w:rsidR="004068F0">
        <w:t xml:space="preserve">обеспечивает сдачу </w:t>
      </w:r>
      <w:r w:rsidR="004068F0" w:rsidRPr="004068F0">
        <w:t xml:space="preserve">данных </w:t>
      </w:r>
      <w:r w:rsidR="004068F0">
        <w:t>ТМЦ</w:t>
      </w:r>
      <w:r>
        <w:t xml:space="preserve"> на склад</w:t>
      </w:r>
      <w:bookmarkEnd w:id="3"/>
      <w:r w:rsidR="00D738FE">
        <w:t xml:space="preserve"> с оформлением соответствующих документов. </w:t>
      </w:r>
    </w:p>
    <w:p w:rsidR="00464075" w:rsidRDefault="00464075" w:rsidP="00464075">
      <w:pPr>
        <w:pStyle w:val="2"/>
        <w:numPr>
          <w:ilvl w:val="0"/>
          <w:numId w:val="3"/>
        </w:numPr>
      </w:pPr>
      <w:r>
        <w:t xml:space="preserve">Учет готовой продукции. </w:t>
      </w:r>
    </w:p>
    <w:p w:rsidR="00464075" w:rsidRDefault="00464075" w:rsidP="00464075">
      <w:pPr>
        <w:pStyle w:val="a3"/>
        <w:numPr>
          <w:ilvl w:val="1"/>
          <w:numId w:val="3"/>
        </w:numPr>
      </w:pPr>
      <w:r>
        <w:t xml:space="preserve">МОЛ цеха не позднее 08:00 ежесуточно организует перемещение готовой продукции на соответствующий склад. </w:t>
      </w:r>
    </w:p>
    <w:p w:rsidR="00464075" w:rsidRDefault="00464075" w:rsidP="00464075">
      <w:pPr>
        <w:pStyle w:val="a3"/>
        <w:numPr>
          <w:ilvl w:val="1"/>
          <w:numId w:val="3"/>
        </w:numPr>
      </w:pPr>
      <w:r>
        <w:t>МОЛ склада готовой продукции не позднее 09:00:</w:t>
      </w:r>
    </w:p>
    <w:p w:rsidR="00464075" w:rsidRPr="00464075" w:rsidRDefault="00464075" w:rsidP="00464075">
      <w:pPr>
        <w:pStyle w:val="a3"/>
        <w:numPr>
          <w:ilvl w:val="2"/>
          <w:numId w:val="3"/>
        </w:numPr>
      </w:pPr>
      <w:r>
        <w:t xml:space="preserve"> оформляет документы на перемещение</w:t>
      </w:r>
      <w:r>
        <w:rPr>
          <w:lang w:val="en-US"/>
        </w:rPr>
        <w:t>;</w:t>
      </w:r>
    </w:p>
    <w:p w:rsidR="00464075" w:rsidRDefault="00464075" w:rsidP="00464075">
      <w:pPr>
        <w:pStyle w:val="a3"/>
        <w:numPr>
          <w:ilvl w:val="2"/>
          <w:numId w:val="3"/>
        </w:numPr>
      </w:pPr>
      <w:r>
        <w:t>отражает поступление в информационных системах;</w:t>
      </w:r>
    </w:p>
    <w:p w:rsidR="00464075" w:rsidRDefault="00464075" w:rsidP="00464075">
      <w:pPr>
        <w:pStyle w:val="a3"/>
        <w:numPr>
          <w:ilvl w:val="2"/>
          <w:numId w:val="3"/>
        </w:numPr>
      </w:pPr>
      <w:r>
        <w:lastRenderedPageBreak/>
        <w:t>передает документы на проверку в</w:t>
      </w:r>
      <w:r w:rsidR="00E71AEE">
        <w:t xml:space="preserve"> отдел производственного учёта и сообщает показатели в центральную диспетчерскую.</w:t>
      </w:r>
    </w:p>
    <w:p w:rsidR="00464075" w:rsidRDefault="00464075" w:rsidP="00464075">
      <w:pPr>
        <w:pStyle w:val="a3"/>
        <w:numPr>
          <w:ilvl w:val="1"/>
          <w:numId w:val="3"/>
        </w:numPr>
      </w:pPr>
      <w:r>
        <w:t>Экономист отдела производственного учета в срок до 10:00:</w:t>
      </w:r>
    </w:p>
    <w:p w:rsidR="00464075" w:rsidRDefault="00464075" w:rsidP="00464075">
      <w:pPr>
        <w:pStyle w:val="a3"/>
        <w:numPr>
          <w:ilvl w:val="2"/>
          <w:numId w:val="3"/>
        </w:numPr>
      </w:pPr>
      <w:r>
        <w:t>сравнивает данные, указанные в производственном рапорте, с данными о приемке готовой продукции на склад;</w:t>
      </w:r>
    </w:p>
    <w:p w:rsidR="00464075" w:rsidRDefault="00464075" w:rsidP="00464075">
      <w:pPr>
        <w:pStyle w:val="a3"/>
        <w:numPr>
          <w:ilvl w:val="2"/>
          <w:numId w:val="3"/>
        </w:numPr>
      </w:pPr>
      <w:r>
        <w:t xml:space="preserve">при выявлении расхождений информирует </w:t>
      </w:r>
      <w:r w:rsidR="00861C0E">
        <w:t>начальника</w:t>
      </w:r>
      <w:r>
        <w:t xml:space="preserve"> цеха, начальника склада готовой продукции и МОЛ, подписавших документы. </w:t>
      </w:r>
    </w:p>
    <w:p w:rsidR="00464075" w:rsidRDefault="00861C0E" w:rsidP="00464075">
      <w:pPr>
        <w:pStyle w:val="a3"/>
        <w:numPr>
          <w:ilvl w:val="1"/>
          <w:numId w:val="3"/>
        </w:numPr>
      </w:pPr>
      <w:r>
        <w:t>Начальник</w:t>
      </w:r>
      <w:r w:rsidR="00464075">
        <w:t xml:space="preserve"> цеха и начальник склада готовой продукции либо исправляют бумажные документы, либо корректируют электронную накладную. </w:t>
      </w:r>
    </w:p>
    <w:p w:rsidR="00464075" w:rsidRPr="0065567A" w:rsidRDefault="00464075" w:rsidP="00464075">
      <w:pPr>
        <w:pStyle w:val="a3"/>
        <w:numPr>
          <w:ilvl w:val="1"/>
          <w:numId w:val="3"/>
        </w:numPr>
      </w:pPr>
      <w:r>
        <w:t xml:space="preserve">Порядок осуществления отгрузки определяется регламентом </w:t>
      </w:r>
      <w:r w:rsidR="005E359B">
        <w:t>продаж</w:t>
      </w:r>
      <w:r>
        <w:t xml:space="preserve">. </w:t>
      </w:r>
    </w:p>
    <w:p w:rsidR="00310B30" w:rsidRDefault="0079498C" w:rsidP="000E0C50">
      <w:pPr>
        <w:pStyle w:val="2"/>
        <w:numPr>
          <w:ilvl w:val="0"/>
          <w:numId w:val="3"/>
        </w:numPr>
      </w:pPr>
      <w:bookmarkStart w:id="4" w:name="_Ref398209529"/>
      <w:r>
        <w:t xml:space="preserve">Порядок передачи </w:t>
      </w:r>
      <w:r w:rsidR="00AD17C0">
        <w:t>ТМЦ</w:t>
      </w:r>
      <w:r>
        <w:t xml:space="preserve"> между МОЛ</w:t>
      </w:r>
      <w:r w:rsidR="00310B30">
        <w:t>.</w:t>
      </w:r>
      <w:bookmarkEnd w:id="4"/>
    </w:p>
    <w:p w:rsidR="00AD17C0" w:rsidRDefault="00AD17C0" w:rsidP="0065567A">
      <w:pPr>
        <w:pStyle w:val="a3"/>
        <w:numPr>
          <w:ilvl w:val="1"/>
          <w:numId w:val="3"/>
        </w:numPr>
      </w:pPr>
      <w:r>
        <w:t xml:space="preserve">Контроль качества ТМЦ обеспечивается в соответствии с инструкциями, утвержденными директором по качеству. </w:t>
      </w:r>
    </w:p>
    <w:p w:rsidR="00AD17C0" w:rsidRDefault="0079498C" w:rsidP="0065567A">
      <w:pPr>
        <w:pStyle w:val="a3"/>
        <w:numPr>
          <w:ilvl w:val="1"/>
          <w:numId w:val="3"/>
        </w:numPr>
      </w:pPr>
      <w:r>
        <w:t xml:space="preserve">По готовности </w:t>
      </w:r>
      <w:r w:rsidR="00AD17C0">
        <w:t>ТМЦ</w:t>
      </w:r>
      <w:r>
        <w:t xml:space="preserve"> </w:t>
      </w:r>
      <w:r w:rsidR="00AD17C0">
        <w:t xml:space="preserve">к </w:t>
      </w:r>
      <w:r w:rsidR="009A0F44">
        <w:t>отпуску</w:t>
      </w:r>
      <w:r>
        <w:t xml:space="preserve"> </w:t>
      </w:r>
      <w:r w:rsidR="00AD17C0">
        <w:t xml:space="preserve">и получению заключения ЦЗЛ (при необходимости) </w:t>
      </w:r>
      <w:r>
        <w:t xml:space="preserve">МОЛ </w:t>
      </w:r>
      <w:r w:rsidR="00AA79CD">
        <w:t>отпускающего</w:t>
      </w:r>
      <w:r>
        <w:t xml:space="preserve"> подразделения</w:t>
      </w:r>
      <w:r w:rsidR="00AD17C0" w:rsidRPr="00AD17C0">
        <w:t>:</w:t>
      </w:r>
    </w:p>
    <w:p w:rsidR="0065567A" w:rsidRDefault="0079498C" w:rsidP="00AD17C0">
      <w:pPr>
        <w:pStyle w:val="a3"/>
        <w:numPr>
          <w:ilvl w:val="2"/>
          <w:numId w:val="3"/>
        </w:numPr>
      </w:pPr>
      <w:r>
        <w:t xml:space="preserve">информирует МОЛ принимающего подразделения о </w:t>
      </w:r>
      <w:r w:rsidR="00AD17C0">
        <w:t xml:space="preserve">готовности к </w:t>
      </w:r>
      <w:r w:rsidR="009A0F44">
        <w:t>передаче</w:t>
      </w:r>
      <w:r w:rsidR="00AD17C0">
        <w:t>;</w:t>
      </w:r>
    </w:p>
    <w:p w:rsidR="00AD17C0" w:rsidRDefault="00AD17C0" w:rsidP="00AD17C0">
      <w:pPr>
        <w:pStyle w:val="a3"/>
        <w:numPr>
          <w:ilvl w:val="2"/>
          <w:numId w:val="3"/>
        </w:numPr>
      </w:pPr>
      <w:r>
        <w:t>формирует комплект документов на перемещение;</w:t>
      </w:r>
    </w:p>
    <w:p w:rsidR="009A0F44" w:rsidRDefault="009A0F44" w:rsidP="00AD17C0">
      <w:pPr>
        <w:pStyle w:val="a3"/>
        <w:numPr>
          <w:ilvl w:val="2"/>
          <w:numId w:val="3"/>
        </w:numPr>
      </w:pPr>
      <w:r>
        <w:t>подписывает документы со стороны отпускающего подразделения;</w:t>
      </w:r>
    </w:p>
    <w:p w:rsidR="00AD17C0" w:rsidRDefault="00AD17C0" w:rsidP="00AD17C0">
      <w:pPr>
        <w:pStyle w:val="a3"/>
        <w:numPr>
          <w:ilvl w:val="2"/>
          <w:numId w:val="3"/>
        </w:numPr>
      </w:pPr>
      <w:r>
        <w:t xml:space="preserve">организует доставку из </w:t>
      </w:r>
      <w:r w:rsidR="00E75480">
        <w:t>отпускающего</w:t>
      </w:r>
      <w:r w:rsidR="00AA79CD">
        <w:t xml:space="preserve"> в принимающее подразделение.</w:t>
      </w:r>
    </w:p>
    <w:p w:rsidR="00553291" w:rsidRDefault="00AA79CD" w:rsidP="0065567A">
      <w:pPr>
        <w:pStyle w:val="a3"/>
        <w:numPr>
          <w:ilvl w:val="1"/>
          <w:numId w:val="3"/>
        </w:numPr>
      </w:pPr>
      <w:r>
        <w:t>МОЛ отпускающего и принимающего подразделения</w:t>
      </w:r>
      <w:r w:rsidR="00553291">
        <w:t>:</w:t>
      </w:r>
    </w:p>
    <w:p w:rsidR="00AA79CD" w:rsidRDefault="00553291" w:rsidP="00553291">
      <w:pPr>
        <w:pStyle w:val="a3"/>
        <w:numPr>
          <w:ilvl w:val="2"/>
          <w:numId w:val="3"/>
        </w:numPr>
      </w:pPr>
      <w:r>
        <w:t xml:space="preserve"> </w:t>
      </w:r>
      <w:r w:rsidR="00AA79CD">
        <w:t xml:space="preserve">подписывают </w:t>
      </w:r>
      <w:r>
        <w:t>первичные документы;</w:t>
      </w:r>
    </w:p>
    <w:p w:rsidR="00553291" w:rsidRDefault="00553291" w:rsidP="00553291">
      <w:pPr>
        <w:pStyle w:val="a3"/>
        <w:numPr>
          <w:ilvl w:val="2"/>
          <w:numId w:val="3"/>
        </w:numPr>
      </w:pPr>
      <w:r>
        <w:t xml:space="preserve">передают их до </w:t>
      </w:r>
      <w:r w:rsidR="000E3A53">
        <w:t>08:00 следующего рабочего дня</w:t>
      </w:r>
      <w:r>
        <w:t xml:space="preserve"> экономисту отдела производственного учёта.</w:t>
      </w:r>
    </w:p>
    <w:p w:rsidR="0079498C" w:rsidRDefault="00AD17C0" w:rsidP="0065567A">
      <w:pPr>
        <w:pStyle w:val="a3"/>
        <w:numPr>
          <w:ilvl w:val="1"/>
          <w:numId w:val="3"/>
        </w:numPr>
      </w:pPr>
      <w:r>
        <w:t>Экономист отдела производственного уч</w:t>
      </w:r>
      <w:r w:rsidR="00553291">
        <w:t>ёта</w:t>
      </w:r>
      <w:r w:rsidR="000E3A53">
        <w:t>:</w:t>
      </w:r>
    </w:p>
    <w:p w:rsidR="000E3A53" w:rsidRDefault="000E3A53" w:rsidP="000E3A53">
      <w:pPr>
        <w:pStyle w:val="a3"/>
        <w:numPr>
          <w:ilvl w:val="2"/>
          <w:numId w:val="3"/>
        </w:numPr>
      </w:pPr>
      <w:r>
        <w:t>контролирует правильность формирования первичных учетных документов;</w:t>
      </w:r>
    </w:p>
    <w:p w:rsidR="000E3A53" w:rsidRDefault="000E3A53" w:rsidP="000E3A53">
      <w:pPr>
        <w:pStyle w:val="a3"/>
        <w:numPr>
          <w:ilvl w:val="2"/>
          <w:numId w:val="3"/>
        </w:numPr>
      </w:pPr>
      <w:r>
        <w:t>отражает информацию о движении ТМЦ в информационных системах;</w:t>
      </w:r>
    </w:p>
    <w:p w:rsidR="000E3A53" w:rsidRPr="0065567A" w:rsidRDefault="000E3A53" w:rsidP="000E3A53">
      <w:pPr>
        <w:pStyle w:val="a3"/>
        <w:numPr>
          <w:ilvl w:val="2"/>
          <w:numId w:val="3"/>
        </w:numPr>
      </w:pPr>
      <w:r>
        <w:t xml:space="preserve">не позднее 10:00 следующего </w:t>
      </w:r>
      <w:r w:rsidR="005449E9">
        <w:t xml:space="preserve">рабочего </w:t>
      </w:r>
      <w:r>
        <w:t>дня передает первичные документы в бухгалтерию.</w:t>
      </w:r>
    </w:p>
    <w:p w:rsidR="00F26E63" w:rsidRDefault="00F26E63" w:rsidP="000E0C50">
      <w:pPr>
        <w:pStyle w:val="2"/>
        <w:numPr>
          <w:ilvl w:val="0"/>
          <w:numId w:val="3"/>
        </w:numPr>
      </w:pPr>
      <w:r>
        <w:t xml:space="preserve">Учет </w:t>
      </w:r>
      <w:r w:rsidR="009E212C">
        <w:t>брака</w:t>
      </w:r>
      <w:r>
        <w:t xml:space="preserve">. </w:t>
      </w:r>
    </w:p>
    <w:p w:rsidR="00AD1B8E" w:rsidRDefault="00AD1B8E" w:rsidP="00F26E63">
      <w:pPr>
        <w:pStyle w:val="a3"/>
        <w:numPr>
          <w:ilvl w:val="1"/>
          <w:numId w:val="3"/>
        </w:numPr>
      </w:pPr>
      <w:r>
        <w:t xml:space="preserve">Контроль качества осуществляют контролёры ОТК. </w:t>
      </w:r>
    </w:p>
    <w:p w:rsidR="00602CAE" w:rsidRDefault="00602CAE" w:rsidP="00F26E63">
      <w:pPr>
        <w:pStyle w:val="a3"/>
        <w:numPr>
          <w:ilvl w:val="1"/>
          <w:numId w:val="3"/>
        </w:numPr>
      </w:pPr>
      <w:r>
        <w:t>При выявлении брака:</w:t>
      </w:r>
    </w:p>
    <w:p w:rsidR="00602CAE" w:rsidRDefault="00602CAE" w:rsidP="00602CAE">
      <w:pPr>
        <w:pStyle w:val="a3"/>
        <w:numPr>
          <w:ilvl w:val="2"/>
          <w:numId w:val="3"/>
        </w:numPr>
      </w:pPr>
      <w:r>
        <w:t>брак отражается в производственном рапорте;</w:t>
      </w:r>
    </w:p>
    <w:p w:rsidR="00810517" w:rsidRDefault="00810517" w:rsidP="00602CAE">
      <w:pPr>
        <w:pStyle w:val="a3"/>
        <w:numPr>
          <w:ilvl w:val="2"/>
          <w:numId w:val="3"/>
        </w:numPr>
      </w:pPr>
      <w:r>
        <w:t>брак размещается отдельно от других сырья, материалов, полуфабрикатов и готовой продукции;</w:t>
      </w:r>
    </w:p>
    <w:p w:rsidR="00810517" w:rsidRDefault="00810517" w:rsidP="00602CAE">
      <w:pPr>
        <w:pStyle w:val="a3"/>
        <w:numPr>
          <w:ilvl w:val="2"/>
          <w:numId w:val="3"/>
        </w:numPr>
      </w:pPr>
      <w:r>
        <w:t>каждый случай возникновения брака анализируется директором по качеству, который создает комиссию с учетом заинтересованных лиц</w:t>
      </w:r>
      <w:r w:rsidR="004605EF">
        <w:t xml:space="preserve">. </w:t>
      </w:r>
      <w:r w:rsidR="005E359B">
        <w:t xml:space="preserve">По окончании работы комиссии проект акта </w:t>
      </w:r>
      <w:r w:rsidR="005E359B" w:rsidRPr="005E359B">
        <w:t xml:space="preserve">(в акте указывается </w:t>
      </w:r>
      <w:r w:rsidR="005E359B">
        <w:t>направление дальнейшего использования брака) передается первому заместителю генерального директора</w:t>
      </w:r>
      <w:r w:rsidR="004605EF">
        <w:t>;</w:t>
      </w:r>
    </w:p>
    <w:p w:rsidR="00810517" w:rsidRDefault="004605EF" w:rsidP="00602CAE">
      <w:pPr>
        <w:pStyle w:val="a3"/>
        <w:numPr>
          <w:ilvl w:val="2"/>
          <w:numId w:val="3"/>
        </w:numPr>
      </w:pPr>
      <w:r>
        <w:t xml:space="preserve">первый заместитель генерального директора утверждает </w:t>
      </w:r>
      <w:r w:rsidR="00FA79D3">
        <w:t>акт комиссии и информирует СБ</w:t>
      </w:r>
      <w:r w:rsidR="00D56F3F">
        <w:t xml:space="preserve"> и другие заинтересованные подразделения</w:t>
      </w:r>
      <w:r w:rsidR="00810517">
        <w:t>;</w:t>
      </w:r>
    </w:p>
    <w:p w:rsidR="004605EF" w:rsidRDefault="004605EF" w:rsidP="00602CAE">
      <w:pPr>
        <w:pStyle w:val="a3"/>
        <w:numPr>
          <w:ilvl w:val="2"/>
          <w:numId w:val="3"/>
        </w:numPr>
      </w:pPr>
      <w:r>
        <w:t>дальнейшее движение брака в обязательном порядке контролируется СБ.</w:t>
      </w:r>
    </w:p>
    <w:p w:rsidR="009E212C" w:rsidRDefault="009E212C" w:rsidP="009E212C">
      <w:pPr>
        <w:pStyle w:val="2"/>
        <w:numPr>
          <w:ilvl w:val="0"/>
          <w:numId w:val="3"/>
        </w:numPr>
      </w:pPr>
      <w:r>
        <w:t xml:space="preserve">Оперативный контроль нормативов расхода. </w:t>
      </w:r>
    </w:p>
    <w:p w:rsidR="00E870DB" w:rsidRDefault="00230654" w:rsidP="00490F7C">
      <w:pPr>
        <w:pStyle w:val="a3"/>
        <w:numPr>
          <w:ilvl w:val="1"/>
          <w:numId w:val="3"/>
        </w:numPr>
      </w:pPr>
      <w:r>
        <w:t>Экономист отдела производственного учёта</w:t>
      </w:r>
      <w:r w:rsidR="00680F1B">
        <w:t xml:space="preserve"> </w:t>
      </w:r>
      <w:r>
        <w:t>не позднее 10:00 один раз в день (неделю, декаду)</w:t>
      </w:r>
      <w:r w:rsidR="00490F7C">
        <w:t xml:space="preserve"> </w:t>
      </w:r>
      <w:r>
        <w:t xml:space="preserve"> контролирует соблюдение нормативов расхода</w:t>
      </w:r>
      <w:r w:rsidR="00490F7C">
        <w:t>.</w:t>
      </w:r>
    </w:p>
    <w:p w:rsidR="00490F7C" w:rsidRDefault="00490F7C" w:rsidP="00490F7C">
      <w:pPr>
        <w:pStyle w:val="a3"/>
        <w:numPr>
          <w:ilvl w:val="1"/>
          <w:numId w:val="3"/>
        </w:numPr>
      </w:pPr>
      <w:r>
        <w:t>При превышении нормативов расхода:</w:t>
      </w:r>
    </w:p>
    <w:p w:rsidR="00490F7C" w:rsidRDefault="00490F7C" w:rsidP="00E870DB">
      <w:pPr>
        <w:pStyle w:val="a3"/>
        <w:numPr>
          <w:ilvl w:val="2"/>
          <w:numId w:val="3"/>
        </w:numPr>
      </w:pPr>
      <w:r>
        <w:t xml:space="preserve">экономист отдела производственного учета: </w:t>
      </w:r>
    </w:p>
    <w:p w:rsidR="00E870DB" w:rsidRDefault="00F71914" w:rsidP="00490F7C">
      <w:pPr>
        <w:pStyle w:val="a3"/>
        <w:numPr>
          <w:ilvl w:val="3"/>
          <w:numId w:val="3"/>
        </w:numPr>
      </w:pPr>
      <w:r>
        <w:t>рассчитывает превышение нормативов расхода в стоимостном выражении</w:t>
      </w:r>
      <w:r w:rsidR="00E870DB">
        <w:t>;</w:t>
      </w:r>
    </w:p>
    <w:p w:rsidR="00072D39" w:rsidRDefault="00072D39" w:rsidP="00490F7C">
      <w:pPr>
        <w:pStyle w:val="a3"/>
        <w:numPr>
          <w:ilvl w:val="3"/>
          <w:numId w:val="3"/>
        </w:numPr>
      </w:pPr>
      <w:r>
        <w:t xml:space="preserve">информирует о превышении нормативов расхода </w:t>
      </w:r>
      <w:r w:rsidR="00861C0E">
        <w:t>руководителя</w:t>
      </w:r>
      <w:r>
        <w:t xml:space="preserve"> отдела производственного учёта, </w:t>
      </w:r>
      <w:r w:rsidR="00861C0E">
        <w:t>начальника</w:t>
      </w:r>
      <w:r>
        <w:t xml:space="preserve"> цеха</w:t>
      </w:r>
      <w:r w:rsidR="009E212C">
        <w:t xml:space="preserve"> и его руководителя</w:t>
      </w:r>
      <w:r>
        <w:t>;</w:t>
      </w:r>
    </w:p>
    <w:p w:rsidR="00680F1B" w:rsidRDefault="00E870DB" w:rsidP="00490F7C">
      <w:pPr>
        <w:pStyle w:val="a3"/>
        <w:numPr>
          <w:ilvl w:val="3"/>
          <w:numId w:val="3"/>
        </w:numPr>
      </w:pPr>
      <w:r>
        <w:lastRenderedPageBreak/>
        <w:t xml:space="preserve">информирует о превышении нормативов расхода </w:t>
      </w:r>
      <w:r w:rsidR="00072D39">
        <w:t xml:space="preserve">на сумму </w:t>
      </w:r>
      <w:r w:rsidR="009E212C">
        <w:t xml:space="preserve">N и </w:t>
      </w:r>
      <w:r w:rsidR="00072D39">
        <w:t>более руб. СБ.</w:t>
      </w:r>
    </w:p>
    <w:p w:rsidR="009E212C" w:rsidRDefault="00072D39" w:rsidP="00680F1B">
      <w:pPr>
        <w:pStyle w:val="a3"/>
        <w:numPr>
          <w:ilvl w:val="2"/>
          <w:numId w:val="3"/>
        </w:numPr>
      </w:pPr>
      <w:r>
        <w:t xml:space="preserve">назначается ответственный за анализ причин. </w:t>
      </w:r>
      <w:r w:rsidR="009E212C">
        <w:t>Ответственного назначает:</w:t>
      </w:r>
    </w:p>
    <w:p w:rsidR="009E212C" w:rsidRDefault="009E212C" w:rsidP="009E212C">
      <w:pPr>
        <w:pStyle w:val="a3"/>
        <w:numPr>
          <w:ilvl w:val="3"/>
          <w:numId w:val="3"/>
        </w:numPr>
      </w:pPr>
      <w:r>
        <w:t>при превышении нормативов расхода в стоимостном выражении на сумму N и более руб. – СБ;</w:t>
      </w:r>
    </w:p>
    <w:p w:rsidR="00230654" w:rsidRDefault="009E212C" w:rsidP="009E212C">
      <w:pPr>
        <w:pStyle w:val="a3"/>
        <w:numPr>
          <w:ilvl w:val="3"/>
          <w:numId w:val="3"/>
        </w:numPr>
      </w:pPr>
      <w:r>
        <w:t>при превышении нормативов расхода в стоимостном выражении на сумму менее N руб. – либо главный инженер, либо директор по производству;</w:t>
      </w:r>
    </w:p>
    <w:p w:rsidR="009E212C" w:rsidRDefault="001C0551" w:rsidP="009E212C">
      <w:pPr>
        <w:pStyle w:val="a3"/>
        <w:numPr>
          <w:ilvl w:val="2"/>
          <w:numId w:val="3"/>
        </w:numPr>
      </w:pPr>
      <w:r>
        <w:t>о</w:t>
      </w:r>
      <w:r w:rsidR="009E212C">
        <w:t>тветственный за анализ причин превышения нормативов расхода</w:t>
      </w:r>
      <w:r>
        <w:t xml:space="preserve"> в течение </w:t>
      </w:r>
      <w:r w:rsidRPr="001C0551">
        <w:t xml:space="preserve">одного рабочего </w:t>
      </w:r>
      <w:r>
        <w:t xml:space="preserve">дня созывает комиссию по расследованию причин перерасхода, в которую в обязательном порядке входят представитель ОТК, </w:t>
      </w:r>
      <w:r w:rsidR="00861C0E">
        <w:t>начальника</w:t>
      </w:r>
      <w:r>
        <w:t xml:space="preserve"> цеха и экономист ПЭО;</w:t>
      </w:r>
    </w:p>
    <w:p w:rsidR="001C0551" w:rsidRDefault="001C0551" w:rsidP="009E212C">
      <w:pPr>
        <w:pStyle w:val="a3"/>
        <w:numPr>
          <w:ilvl w:val="2"/>
          <w:numId w:val="3"/>
        </w:numPr>
      </w:pPr>
      <w:r>
        <w:t xml:space="preserve">проект решения вместе с приказом в течение трех </w:t>
      </w:r>
      <w:r w:rsidR="005449E9">
        <w:t xml:space="preserve">рабочих </w:t>
      </w:r>
      <w:r>
        <w:t>дней с момента начала работы комиссии согласуется либо с главным инженером, либо с директором по производству, а также директором по качеству и передается на утверждение первому заместителю генерального директора на утверждение;</w:t>
      </w:r>
    </w:p>
    <w:p w:rsidR="00D56F3F" w:rsidRDefault="00D56F3F" w:rsidP="001C0551">
      <w:pPr>
        <w:pStyle w:val="a3"/>
        <w:numPr>
          <w:ilvl w:val="2"/>
          <w:numId w:val="3"/>
        </w:numPr>
      </w:pPr>
      <w:r>
        <w:t xml:space="preserve">Первый заместитель генерального директора в течение двух рабочих дней: </w:t>
      </w:r>
    </w:p>
    <w:p w:rsidR="00AA5975" w:rsidRDefault="00AA5975" w:rsidP="001C0551">
      <w:pPr>
        <w:pStyle w:val="a3"/>
        <w:numPr>
          <w:ilvl w:val="3"/>
          <w:numId w:val="3"/>
        </w:numPr>
      </w:pPr>
      <w:r>
        <w:t>утверждает результаты анализа;</w:t>
      </w:r>
    </w:p>
    <w:p w:rsidR="00D56F3F" w:rsidRDefault="00D56F3F" w:rsidP="001C0551">
      <w:pPr>
        <w:pStyle w:val="a3"/>
        <w:numPr>
          <w:ilvl w:val="3"/>
          <w:numId w:val="3"/>
        </w:numPr>
      </w:pPr>
      <w:r>
        <w:t xml:space="preserve">утверждает акт о </w:t>
      </w:r>
      <w:r w:rsidR="00D53B96">
        <w:t xml:space="preserve">списании материалов / </w:t>
      </w:r>
      <w:r>
        <w:t>потерях;</w:t>
      </w:r>
    </w:p>
    <w:p w:rsidR="00AA5975" w:rsidRDefault="00AA5975" w:rsidP="001C0551">
      <w:pPr>
        <w:pStyle w:val="a3"/>
        <w:numPr>
          <w:ilvl w:val="3"/>
          <w:numId w:val="3"/>
        </w:numPr>
      </w:pPr>
      <w:r>
        <w:t>подписывает приказ об отнесении материальных потерь;</w:t>
      </w:r>
    </w:p>
    <w:p w:rsidR="00D56F3F" w:rsidRDefault="00D56F3F" w:rsidP="001C0551">
      <w:pPr>
        <w:pStyle w:val="a3"/>
        <w:numPr>
          <w:ilvl w:val="3"/>
          <w:numId w:val="3"/>
        </w:numPr>
      </w:pPr>
      <w:bookmarkStart w:id="5" w:name="_Ref398132065"/>
      <w:r>
        <w:t xml:space="preserve">передает </w:t>
      </w:r>
      <w:r w:rsidR="00AA5975">
        <w:t xml:space="preserve">комплект документов </w:t>
      </w:r>
      <w:r>
        <w:t>бухгалтеру по учёту ТМЦ</w:t>
      </w:r>
      <w:bookmarkEnd w:id="5"/>
      <w:r w:rsidR="00AA5975">
        <w:t xml:space="preserve">, копию направляет заинтересованным лицам для устранения причин </w:t>
      </w:r>
      <w:r w:rsidR="00741A5C">
        <w:t xml:space="preserve">превышения нормативов </w:t>
      </w:r>
      <w:r w:rsidR="00AA5975">
        <w:t xml:space="preserve">в дальнейшем. </w:t>
      </w:r>
    </w:p>
    <w:p w:rsidR="00310B30" w:rsidRDefault="00310B30" w:rsidP="000E0C50">
      <w:pPr>
        <w:pStyle w:val="2"/>
        <w:numPr>
          <w:ilvl w:val="0"/>
          <w:numId w:val="3"/>
        </w:numPr>
      </w:pPr>
      <w:r>
        <w:t>Передача ТМЦ подрядчикам.</w:t>
      </w:r>
    </w:p>
    <w:p w:rsidR="00741A5C" w:rsidRDefault="00741A5C" w:rsidP="0065567A">
      <w:pPr>
        <w:pStyle w:val="a3"/>
        <w:numPr>
          <w:ilvl w:val="1"/>
          <w:numId w:val="3"/>
        </w:numPr>
      </w:pPr>
      <w:r>
        <w:t>Исполнитель:</w:t>
      </w:r>
    </w:p>
    <w:p w:rsidR="00D738FE" w:rsidRDefault="00741A5C" w:rsidP="00741A5C">
      <w:pPr>
        <w:pStyle w:val="a3"/>
        <w:numPr>
          <w:ilvl w:val="2"/>
          <w:numId w:val="3"/>
        </w:numPr>
      </w:pPr>
      <w:r>
        <w:t xml:space="preserve"> перед началом работы получает от подрядчика список МОЛ, которым разрешена выдача ТМЦ по заключенному договору, вместе с перечнем разрешенных к выдаче ТМЦ;</w:t>
      </w:r>
    </w:p>
    <w:p w:rsidR="00741A5C" w:rsidRDefault="00741A5C" w:rsidP="00741A5C">
      <w:pPr>
        <w:pStyle w:val="a3"/>
        <w:numPr>
          <w:ilvl w:val="2"/>
          <w:numId w:val="3"/>
        </w:numPr>
      </w:pPr>
      <w:r>
        <w:t>получает доверенности от назначенных МОЛ</w:t>
      </w:r>
      <w:r w:rsidR="001467B3">
        <w:t xml:space="preserve"> подрядчика</w:t>
      </w:r>
      <w:r>
        <w:t>;</w:t>
      </w:r>
    </w:p>
    <w:p w:rsidR="00741A5C" w:rsidRDefault="00741A5C" w:rsidP="00741A5C">
      <w:pPr>
        <w:pStyle w:val="a3"/>
        <w:numPr>
          <w:ilvl w:val="2"/>
          <w:numId w:val="3"/>
        </w:numPr>
      </w:pPr>
      <w:r>
        <w:t>вместе с МОЛ следует в СБ, где получает заключение о корректности доверенности и установлении личности;</w:t>
      </w:r>
    </w:p>
    <w:p w:rsidR="00741A5C" w:rsidRDefault="003275D0" w:rsidP="00741A5C">
      <w:pPr>
        <w:pStyle w:val="a3"/>
        <w:numPr>
          <w:ilvl w:val="2"/>
          <w:numId w:val="3"/>
        </w:numPr>
      </w:pPr>
      <w:r>
        <w:t xml:space="preserve">передает </w:t>
      </w:r>
      <w:r w:rsidR="00741A5C">
        <w:t xml:space="preserve">доверенность </w:t>
      </w:r>
      <w:r>
        <w:t>бухгалтеру по учёту ТМЦ, копию хранит у себя</w:t>
      </w:r>
      <w:r w:rsidR="00741A5C">
        <w:t xml:space="preserve">. </w:t>
      </w:r>
    </w:p>
    <w:p w:rsidR="00AA5975" w:rsidRDefault="00741A5C" w:rsidP="0065567A">
      <w:pPr>
        <w:pStyle w:val="a3"/>
        <w:numPr>
          <w:ilvl w:val="1"/>
          <w:numId w:val="3"/>
        </w:numPr>
      </w:pPr>
      <w:r>
        <w:t>По заявке подрядчика исполнитель:</w:t>
      </w:r>
    </w:p>
    <w:p w:rsidR="00741A5C" w:rsidRDefault="00AD1ED8" w:rsidP="00741A5C">
      <w:pPr>
        <w:pStyle w:val="a3"/>
        <w:numPr>
          <w:ilvl w:val="2"/>
          <w:numId w:val="3"/>
        </w:numPr>
      </w:pPr>
      <w:r>
        <w:t xml:space="preserve">оформляет документы в соответствии с п. </w:t>
      </w:r>
      <w:r w:rsidR="00097105">
        <w:fldChar w:fldCharType="begin"/>
      </w:r>
      <w:r w:rsidR="003275D0">
        <w:instrText xml:space="preserve"> REF _Ref398143423 \r \h </w:instrText>
      </w:r>
      <w:r w:rsidR="00097105">
        <w:fldChar w:fldCharType="separate"/>
      </w:r>
      <w:r w:rsidR="009A24E7">
        <w:t>5.4</w:t>
      </w:r>
      <w:r w:rsidR="00097105">
        <w:fldChar w:fldCharType="end"/>
      </w:r>
      <w:r w:rsidR="003275D0">
        <w:t xml:space="preserve"> настоящего регламента;</w:t>
      </w:r>
    </w:p>
    <w:p w:rsidR="00EA23C6" w:rsidRDefault="009A24E7" w:rsidP="00741A5C">
      <w:pPr>
        <w:pStyle w:val="a3"/>
        <w:numPr>
          <w:ilvl w:val="2"/>
          <w:numId w:val="3"/>
        </w:numPr>
      </w:pPr>
      <w:r>
        <w:t>организует получение</w:t>
      </w:r>
      <w:r w:rsidR="00EA23C6">
        <w:t xml:space="preserve"> ТМЦ на складе </w:t>
      </w:r>
      <w:proofErr w:type="spellStart"/>
      <w:r>
        <w:t>МОЛ</w:t>
      </w:r>
      <w:r w:rsidR="00F375C7">
        <w:t>ом</w:t>
      </w:r>
      <w:proofErr w:type="spellEnd"/>
      <w:r>
        <w:t xml:space="preserve"> подрядчика </w:t>
      </w:r>
      <w:r w:rsidR="00EA23C6">
        <w:t xml:space="preserve">в соответствии с п. </w:t>
      </w:r>
      <w:r w:rsidR="00097105">
        <w:fldChar w:fldCharType="begin"/>
      </w:r>
      <w:r w:rsidR="00EA23C6">
        <w:instrText xml:space="preserve"> REF _Ref398143663 \r \h </w:instrText>
      </w:r>
      <w:r w:rsidR="00097105">
        <w:fldChar w:fldCharType="separate"/>
      </w:r>
      <w:r w:rsidR="0024481C">
        <w:t>5.5</w:t>
      </w:r>
      <w:r w:rsidR="00097105">
        <w:fldChar w:fldCharType="end"/>
      </w:r>
      <w:r w:rsidR="00EA23C6">
        <w:t xml:space="preserve"> настоящего регламента.</w:t>
      </w:r>
    </w:p>
    <w:p w:rsidR="00EA23C6" w:rsidRDefault="00EA23C6" w:rsidP="00575A8A">
      <w:pPr>
        <w:pStyle w:val="a3"/>
        <w:numPr>
          <w:ilvl w:val="2"/>
          <w:numId w:val="3"/>
        </w:numPr>
      </w:pPr>
      <w:r>
        <w:t>МОЛ складов в процессе отпуска формируют накладную на передачу ме</w:t>
      </w:r>
      <w:r w:rsidR="00575A8A">
        <w:t>жду исполнителем и подрядчиком;</w:t>
      </w:r>
    </w:p>
    <w:p w:rsidR="00575A8A" w:rsidRDefault="00575A8A" w:rsidP="00575A8A">
      <w:pPr>
        <w:pStyle w:val="a3"/>
        <w:numPr>
          <w:ilvl w:val="2"/>
          <w:numId w:val="3"/>
        </w:numPr>
      </w:pPr>
      <w:r>
        <w:t xml:space="preserve">исполнитель отмечает на накладной признак оборотных ТМЦ. </w:t>
      </w:r>
    </w:p>
    <w:p w:rsidR="005A0CC6" w:rsidRDefault="00EA23C6" w:rsidP="00EA23C6">
      <w:pPr>
        <w:pStyle w:val="a3"/>
        <w:numPr>
          <w:ilvl w:val="1"/>
          <w:numId w:val="3"/>
        </w:numPr>
      </w:pPr>
      <w:r>
        <w:t>Исполнитель</w:t>
      </w:r>
      <w:r w:rsidR="005A0CC6">
        <w:t>:</w:t>
      </w:r>
    </w:p>
    <w:p w:rsidR="005A0CC6" w:rsidRDefault="00EA23C6" w:rsidP="005A0CC6">
      <w:pPr>
        <w:pStyle w:val="a3"/>
        <w:numPr>
          <w:ilvl w:val="2"/>
          <w:numId w:val="3"/>
        </w:numPr>
      </w:pPr>
      <w:r>
        <w:t>подписывает комплект документов на передачу ТМЦ подрядчику</w:t>
      </w:r>
      <w:r w:rsidR="005A0CC6">
        <w:t>;</w:t>
      </w:r>
    </w:p>
    <w:p w:rsidR="00EA23C6" w:rsidRDefault="00EA23C6" w:rsidP="005A0CC6">
      <w:pPr>
        <w:pStyle w:val="a3"/>
        <w:numPr>
          <w:ilvl w:val="2"/>
          <w:numId w:val="3"/>
        </w:numPr>
      </w:pPr>
      <w:r>
        <w:t>п</w:t>
      </w:r>
      <w:r w:rsidR="005A0CC6">
        <w:t>олучает подпись МОЛ подрядчика;</w:t>
      </w:r>
    </w:p>
    <w:p w:rsidR="005A0CC6" w:rsidRDefault="005A0CC6" w:rsidP="005A0CC6">
      <w:pPr>
        <w:pStyle w:val="a3"/>
        <w:numPr>
          <w:ilvl w:val="2"/>
          <w:numId w:val="3"/>
        </w:numPr>
      </w:pPr>
      <w:r>
        <w:t xml:space="preserve">при необходимости оформляет </w:t>
      </w:r>
      <w:r w:rsidR="0024481C">
        <w:t xml:space="preserve">в СБ </w:t>
      </w:r>
      <w:r>
        <w:t>материальный пропуск на временный вывоз ТМЦ;</w:t>
      </w:r>
    </w:p>
    <w:p w:rsidR="005A0CC6" w:rsidRDefault="005A0CC6" w:rsidP="005A0CC6">
      <w:pPr>
        <w:pStyle w:val="a3"/>
        <w:numPr>
          <w:ilvl w:val="2"/>
          <w:numId w:val="3"/>
        </w:numPr>
      </w:pPr>
      <w:r>
        <w:t>совместно с подрядчиком организует доставку ТМЦ на место проведения ремонта в соответствии с условиями договора.</w:t>
      </w:r>
    </w:p>
    <w:p w:rsidR="000E3A53" w:rsidRDefault="00AD1ED8" w:rsidP="005A0CC6">
      <w:pPr>
        <w:pStyle w:val="a3"/>
        <w:numPr>
          <w:ilvl w:val="1"/>
          <w:numId w:val="3"/>
        </w:numPr>
      </w:pPr>
      <w:r>
        <w:t xml:space="preserve">СБ ведет учет временно вывезенных запасных частей. </w:t>
      </w:r>
    </w:p>
    <w:p w:rsidR="00575A8A" w:rsidRDefault="00575A8A" w:rsidP="00575A8A">
      <w:pPr>
        <w:pStyle w:val="a3"/>
        <w:numPr>
          <w:ilvl w:val="1"/>
          <w:numId w:val="3"/>
        </w:numPr>
      </w:pPr>
      <w:r>
        <w:t>Если договором не предусмотрено обратное,</w:t>
      </w:r>
      <w:r w:rsidR="00640565">
        <w:t xml:space="preserve"> </w:t>
      </w:r>
      <w:r>
        <w:t>исполнитель контролирует сдачу подрядчиком оборотных ТМЦ. При этом:</w:t>
      </w:r>
    </w:p>
    <w:p w:rsidR="00575A8A" w:rsidRDefault="00575A8A" w:rsidP="00575A8A">
      <w:pPr>
        <w:pStyle w:val="a3"/>
        <w:numPr>
          <w:ilvl w:val="2"/>
          <w:numId w:val="3"/>
        </w:numPr>
      </w:pPr>
      <w:r>
        <w:t>ТМЦ могут передаваться как во время проведения ремонтов, так и по окончании ремонта;</w:t>
      </w:r>
    </w:p>
    <w:p w:rsidR="00575A8A" w:rsidRDefault="00575A8A" w:rsidP="00575A8A">
      <w:pPr>
        <w:pStyle w:val="a3"/>
        <w:numPr>
          <w:ilvl w:val="2"/>
          <w:numId w:val="3"/>
        </w:numPr>
      </w:pPr>
      <w:r>
        <w:t xml:space="preserve">возврат ТМЦ осуществляет по документу произвольного вида. </w:t>
      </w:r>
    </w:p>
    <w:p w:rsidR="000E0C50" w:rsidRDefault="000E0C50" w:rsidP="000E0C50">
      <w:pPr>
        <w:pStyle w:val="2"/>
        <w:numPr>
          <w:ilvl w:val="0"/>
          <w:numId w:val="3"/>
        </w:numPr>
      </w:pPr>
      <w:r>
        <w:lastRenderedPageBreak/>
        <w:t xml:space="preserve">Порядок учета </w:t>
      </w:r>
      <w:r w:rsidR="005A0CC6">
        <w:t>оборотных ТМЦ</w:t>
      </w:r>
      <w:r w:rsidRPr="004765C9">
        <w:t xml:space="preserve">. </w:t>
      </w:r>
    </w:p>
    <w:p w:rsidR="000E3A53" w:rsidRDefault="000E3A53" w:rsidP="000E0C50">
      <w:pPr>
        <w:pStyle w:val="a3"/>
        <w:numPr>
          <w:ilvl w:val="1"/>
          <w:numId w:val="3"/>
        </w:numPr>
      </w:pPr>
      <w:r>
        <w:t xml:space="preserve">Не позднее 10 числа </w:t>
      </w:r>
      <w:r w:rsidR="00CE6371">
        <w:t xml:space="preserve">каждого </w:t>
      </w:r>
      <w:r>
        <w:t xml:space="preserve">месяца </w:t>
      </w:r>
      <w:r w:rsidR="008474C7">
        <w:t xml:space="preserve">начальники складов формируют отчет о невозвращенных оборотных ТМЦ. </w:t>
      </w:r>
    </w:p>
    <w:p w:rsidR="000E0C50" w:rsidRDefault="00CE6371" w:rsidP="000E0C50">
      <w:pPr>
        <w:pStyle w:val="a3"/>
        <w:numPr>
          <w:ilvl w:val="1"/>
          <w:numId w:val="3"/>
        </w:numPr>
      </w:pPr>
      <w:r>
        <w:t>Не позднее 15 числа МОЛ цехов воз</w:t>
      </w:r>
      <w:r w:rsidR="00585B04">
        <w:t>вращают оборотные ТМЦ на склад.</w:t>
      </w:r>
    </w:p>
    <w:p w:rsidR="00585B04" w:rsidRDefault="00585B04" w:rsidP="000E0C50">
      <w:pPr>
        <w:pStyle w:val="a3"/>
        <w:numPr>
          <w:ilvl w:val="1"/>
          <w:numId w:val="3"/>
        </w:numPr>
      </w:pPr>
      <w:r>
        <w:t>При задержке в передаче оборотных ТМЦ на 3 месяца и более:</w:t>
      </w:r>
    </w:p>
    <w:p w:rsidR="00585B04" w:rsidRDefault="00585B04" w:rsidP="00585B04">
      <w:pPr>
        <w:pStyle w:val="a3"/>
        <w:numPr>
          <w:ilvl w:val="2"/>
          <w:numId w:val="3"/>
        </w:numPr>
      </w:pPr>
      <w:r>
        <w:t xml:space="preserve"> начальник склада информирует СБ и бухгалтера по учёту ТМЦ;</w:t>
      </w:r>
    </w:p>
    <w:p w:rsidR="00585B04" w:rsidRDefault="00585B04" w:rsidP="00585B04">
      <w:pPr>
        <w:pStyle w:val="a3"/>
        <w:numPr>
          <w:ilvl w:val="2"/>
          <w:numId w:val="3"/>
        </w:numPr>
      </w:pPr>
      <w:r>
        <w:t>представитель СБ и бухгалтер по учёту ТМЦ проводят внеплановую инвентаризацию.</w:t>
      </w:r>
    </w:p>
    <w:p w:rsidR="00CE6371" w:rsidRDefault="00CE6371" w:rsidP="00A36E56">
      <w:pPr>
        <w:pStyle w:val="a3"/>
        <w:numPr>
          <w:ilvl w:val="1"/>
          <w:numId w:val="3"/>
        </w:numPr>
      </w:pPr>
      <w:r>
        <w:t>Не позднее 22 числа каждого месяца комиссия в составе главного механика, главного энергетика</w:t>
      </w:r>
      <w:r w:rsidR="00A36E56">
        <w:t>, представителя СБ</w:t>
      </w:r>
      <w:r>
        <w:t xml:space="preserve"> и начальника цеха-потребителя оборотных ТМЦ оценивает </w:t>
      </w:r>
      <w:r w:rsidR="00A36E56">
        <w:t>возможности дальнейшего использования</w:t>
      </w:r>
      <w:r>
        <w:t xml:space="preserve"> </w:t>
      </w:r>
      <w:r w:rsidR="00A36E56">
        <w:t>оборотных ТМЦ</w:t>
      </w:r>
      <w:r>
        <w:t>. По итогам работы комиссия</w:t>
      </w:r>
      <w:r w:rsidR="00A36E56">
        <w:t xml:space="preserve"> подписывает акт</w:t>
      </w:r>
      <w:r>
        <w:t xml:space="preserve"> по каждому складу с указанием </w:t>
      </w:r>
      <w:r w:rsidR="00A36E56">
        <w:t xml:space="preserve">дальнейшего использования оборудования: хранение, ремонт либо списание. </w:t>
      </w:r>
    </w:p>
    <w:p w:rsidR="00A36E56" w:rsidRDefault="00A36E56" w:rsidP="00A36E56">
      <w:pPr>
        <w:pStyle w:val="a3"/>
        <w:numPr>
          <w:ilvl w:val="1"/>
          <w:numId w:val="3"/>
        </w:numPr>
      </w:pPr>
      <w:r>
        <w:t xml:space="preserve">МОЛ склада обеспечивает раздельное хранение </w:t>
      </w:r>
      <w:r w:rsidR="002C2D9D" w:rsidRPr="002C2D9D">
        <w:t xml:space="preserve">(1) </w:t>
      </w:r>
      <w:r>
        <w:t xml:space="preserve">новых, </w:t>
      </w:r>
      <w:r w:rsidR="002C2D9D" w:rsidRPr="002C2D9D">
        <w:t xml:space="preserve">(2) </w:t>
      </w:r>
      <w:r>
        <w:t xml:space="preserve">бывших в употреблении, но работоспособных ТМЦ и </w:t>
      </w:r>
      <w:r w:rsidR="002C2D9D" w:rsidRPr="002C2D9D">
        <w:t xml:space="preserve">(3) </w:t>
      </w:r>
      <w:r>
        <w:t xml:space="preserve">бывших в употреблении, но неработоспособных ТМЦ. </w:t>
      </w:r>
    </w:p>
    <w:p w:rsidR="00A36E56" w:rsidRPr="002C2D9D" w:rsidRDefault="00A36E56" w:rsidP="00A36E56">
      <w:pPr>
        <w:pStyle w:val="a3"/>
        <w:numPr>
          <w:ilvl w:val="1"/>
          <w:numId w:val="3"/>
        </w:numPr>
      </w:pPr>
      <w:r>
        <w:t xml:space="preserve">Ремонты бывших в употреблении, но не работоспособных ТМЦ осуществляются в соответствии с регламентом ТОиР. </w:t>
      </w:r>
    </w:p>
    <w:p w:rsidR="00A36E56" w:rsidRDefault="002C2D9D" w:rsidP="002C2D9D">
      <w:pPr>
        <w:pStyle w:val="a3"/>
        <w:numPr>
          <w:ilvl w:val="1"/>
          <w:numId w:val="3"/>
        </w:numPr>
      </w:pPr>
      <w:r>
        <w:t>При списании оборотной ТМЦ МОЛ склада</w:t>
      </w:r>
      <w:r w:rsidR="00A36E56">
        <w:t xml:space="preserve"> в присутствии комиссии </w:t>
      </w:r>
      <w:r>
        <w:t xml:space="preserve">организует передвижение ТМЦ на отдельную площадку. </w:t>
      </w:r>
    </w:p>
    <w:p w:rsidR="002C2D9D" w:rsidRDefault="002C2D9D" w:rsidP="002C2D9D">
      <w:pPr>
        <w:pStyle w:val="a3"/>
        <w:numPr>
          <w:ilvl w:val="1"/>
          <w:numId w:val="3"/>
        </w:numPr>
      </w:pPr>
      <w:r>
        <w:t xml:space="preserve">Не позднее 25 числа каждого месяца </w:t>
      </w:r>
      <w:r w:rsidR="00585B04">
        <w:t xml:space="preserve">организуется </w:t>
      </w:r>
      <w:r>
        <w:t>сбор металлолома на хранение. При этом:</w:t>
      </w:r>
    </w:p>
    <w:p w:rsidR="002C2D9D" w:rsidRDefault="002C2D9D" w:rsidP="002C2D9D">
      <w:pPr>
        <w:pStyle w:val="a3"/>
        <w:numPr>
          <w:ilvl w:val="2"/>
          <w:numId w:val="3"/>
        </w:numPr>
      </w:pPr>
      <w:r>
        <w:t>хранение металлолома осуществляется на отдельной огороженной площадке;</w:t>
      </w:r>
    </w:p>
    <w:p w:rsidR="00993E64" w:rsidRDefault="00CC4066" w:rsidP="002C2D9D">
      <w:pPr>
        <w:pStyle w:val="a3"/>
        <w:numPr>
          <w:ilvl w:val="2"/>
          <w:numId w:val="3"/>
        </w:numPr>
      </w:pPr>
      <w:r>
        <w:t>м</w:t>
      </w:r>
      <w:r w:rsidR="00993E64">
        <w:t xml:space="preserve">еталлолом передается в соответствии с настоящим регламентом (п. </w:t>
      </w:r>
      <w:r w:rsidR="00097105">
        <w:fldChar w:fldCharType="begin"/>
      </w:r>
      <w:r w:rsidR="00993E64">
        <w:instrText xml:space="preserve"> REF _Ref398209529 \r \h </w:instrText>
      </w:r>
      <w:r w:rsidR="00097105">
        <w:fldChar w:fldCharType="separate"/>
      </w:r>
      <w:r w:rsidR="00993E64">
        <w:t>8</w:t>
      </w:r>
      <w:r w:rsidR="00097105">
        <w:fldChar w:fldCharType="end"/>
      </w:r>
      <w:r w:rsidR="00993E64">
        <w:t>);</w:t>
      </w:r>
    </w:p>
    <w:p w:rsidR="002C2D9D" w:rsidRDefault="002C2D9D" w:rsidP="002C2D9D">
      <w:pPr>
        <w:pStyle w:val="a3"/>
        <w:numPr>
          <w:ilvl w:val="2"/>
          <w:numId w:val="3"/>
        </w:numPr>
      </w:pPr>
      <w:r>
        <w:t>погрузка и взвешивание металлолома осуществляется в присутствии того же сотрудника СБ, который участвовал в работе комиссии.</w:t>
      </w:r>
    </w:p>
    <w:p w:rsidR="00424E67" w:rsidRDefault="00424E67" w:rsidP="00774FD1">
      <w:pPr>
        <w:pStyle w:val="2"/>
        <w:numPr>
          <w:ilvl w:val="0"/>
          <w:numId w:val="3"/>
        </w:numPr>
      </w:pPr>
      <w:r>
        <w:t xml:space="preserve">Контроль лимитов </w:t>
      </w:r>
      <w:r w:rsidR="00AD1ED8">
        <w:t xml:space="preserve">ТМЦ </w:t>
      </w:r>
      <w:r>
        <w:t xml:space="preserve">в подотчете у МОЛ. </w:t>
      </w:r>
    </w:p>
    <w:p w:rsidR="00585B04" w:rsidRDefault="00424E67" w:rsidP="00585B04">
      <w:pPr>
        <w:pStyle w:val="a3"/>
        <w:numPr>
          <w:ilvl w:val="1"/>
          <w:numId w:val="3"/>
        </w:numPr>
      </w:pPr>
      <w:r>
        <w:t xml:space="preserve">Начальник отдела производственного учета </w:t>
      </w:r>
      <w:r w:rsidR="00585B04">
        <w:t>10</w:t>
      </w:r>
      <w:r>
        <w:t xml:space="preserve"> числа каждого месяца анализирует </w:t>
      </w:r>
      <w:r w:rsidR="00585B04">
        <w:t xml:space="preserve">выданные материалы в подотчет каждому МОЛ, для которых установлен лимит ТМЦ в подотчете. Крупные ремонты в терминологии регламента ТОиР добавляются в лимит до окончания ремонта. </w:t>
      </w:r>
    </w:p>
    <w:p w:rsidR="00585B04" w:rsidRDefault="00585B04" w:rsidP="00424E67">
      <w:pPr>
        <w:pStyle w:val="a3"/>
        <w:numPr>
          <w:ilvl w:val="1"/>
          <w:numId w:val="3"/>
        </w:numPr>
      </w:pPr>
      <w:r>
        <w:t xml:space="preserve">МОЛ сдают невостребованные ТМЦ на склад до 15 числа каждого месяца. </w:t>
      </w:r>
    </w:p>
    <w:p w:rsidR="00585B04" w:rsidRDefault="00861C0E" w:rsidP="00424E67">
      <w:pPr>
        <w:pStyle w:val="a3"/>
        <w:numPr>
          <w:ilvl w:val="1"/>
          <w:numId w:val="3"/>
        </w:numPr>
      </w:pPr>
      <w:r>
        <w:t>Руководитель</w:t>
      </w:r>
      <w:r w:rsidR="00585B04">
        <w:t xml:space="preserve"> отдела производственного учета 15 числа каждого месяца повторно проводит анализ лимитов ТМЦ в подотчете с учетом фактического исполнения ремонтов. </w:t>
      </w:r>
    </w:p>
    <w:p w:rsidR="00585B04" w:rsidRDefault="00424E67" w:rsidP="00424E67">
      <w:pPr>
        <w:pStyle w:val="a3"/>
        <w:numPr>
          <w:ilvl w:val="1"/>
          <w:numId w:val="3"/>
        </w:numPr>
      </w:pPr>
      <w:r>
        <w:t>При превышении лимита в подотчете у МОЛ</w:t>
      </w:r>
      <w:r w:rsidR="00585B04">
        <w:t>:</w:t>
      </w:r>
    </w:p>
    <w:p w:rsidR="00585B04" w:rsidRDefault="00861C0E" w:rsidP="00585B04">
      <w:pPr>
        <w:pStyle w:val="a3"/>
        <w:numPr>
          <w:ilvl w:val="2"/>
          <w:numId w:val="3"/>
        </w:numPr>
      </w:pPr>
      <w:r>
        <w:t>руководитель</w:t>
      </w:r>
      <w:r w:rsidR="00585B04">
        <w:t xml:space="preserve"> отдела производственного учёта информирует финансового директора, первого заместителя генерального директора и руководителя СБ;</w:t>
      </w:r>
    </w:p>
    <w:p w:rsidR="00585B04" w:rsidRDefault="00002ED2" w:rsidP="00585B04">
      <w:pPr>
        <w:pStyle w:val="a3"/>
        <w:numPr>
          <w:ilvl w:val="2"/>
          <w:numId w:val="3"/>
        </w:numPr>
      </w:pPr>
      <w:r>
        <w:t>п</w:t>
      </w:r>
      <w:r w:rsidR="00585B04">
        <w:t>ервый заместитель генерального директора либо финансовый директор имеют право инициировать увеличение лимита в подотчете у МОЛ. Лимит увеличивается по согласованию с финансовым директором на 1 или 2 месяца;</w:t>
      </w:r>
    </w:p>
    <w:p w:rsidR="00585B04" w:rsidRDefault="00585B04" w:rsidP="00585B04">
      <w:pPr>
        <w:pStyle w:val="a3"/>
        <w:numPr>
          <w:ilvl w:val="2"/>
          <w:numId w:val="3"/>
        </w:numPr>
      </w:pPr>
      <w:r>
        <w:t>СБ имеет право</w:t>
      </w:r>
      <w:r w:rsidR="00640565">
        <w:t xml:space="preserve"> </w:t>
      </w:r>
      <w:r>
        <w:t xml:space="preserve">инициировать внеплановую инвентаризацию ТМЦ в подотчете у МОЛ. </w:t>
      </w:r>
    </w:p>
    <w:p w:rsidR="00585B04" w:rsidRDefault="00861C0E" w:rsidP="00585B04">
      <w:pPr>
        <w:pStyle w:val="a3"/>
        <w:numPr>
          <w:ilvl w:val="1"/>
          <w:numId w:val="3"/>
        </w:numPr>
      </w:pPr>
      <w:r>
        <w:t>Руководитель</w:t>
      </w:r>
      <w:r w:rsidR="00585B04">
        <w:t xml:space="preserve"> отдела производственного учёта по итогам принятых решений информирует начальника складского хозяйства о дальнейших действиях.</w:t>
      </w:r>
      <w:r w:rsidR="00640565">
        <w:t xml:space="preserve"> </w:t>
      </w:r>
    </w:p>
    <w:p w:rsidR="00424E67" w:rsidRDefault="00585B04" w:rsidP="00585B04">
      <w:pPr>
        <w:pStyle w:val="a3"/>
        <w:numPr>
          <w:ilvl w:val="1"/>
          <w:numId w:val="3"/>
        </w:numPr>
      </w:pPr>
      <w:r>
        <w:t xml:space="preserve">Начальник отдела складского хозяйства </w:t>
      </w:r>
      <w:r w:rsidR="00510D59">
        <w:t>информирует начальников складов о выдаче</w:t>
      </w:r>
      <w:r w:rsidR="00F26E63">
        <w:t xml:space="preserve"> </w:t>
      </w:r>
      <w:r>
        <w:t>ТМЦ (кроме оборотных)</w:t>
      </w:r>
      <w:r w:rsidR="00F26E63">
        <w:t xml:space="preserve"> только </w:t>
      </w:r>
      <w:r w:rsidR="00510D59">
        <w:t>по согласованию с первым заместителем</w:t>
      </w:r>
      <w:r>
        <w:t xml:space="preserve"> генерального директора</w:t>
      </w:r>
      <w:r w:rsidR="00F26E63">
        <w:t xml:space="preserve">. </w:t>
      </w:r>
    </w:p>
    <w:p w:rsidR="00774FD1" w:rsidRDefault="00510D59" w:rsidP="00774FD1">
      <w:pPr>
        <w:pStyle w:val="2"/>
        <w:numPr>
          <w:ilvl w:val="0"/>
          <w:numId w:val="3"/>
        </w:numPr>
      </w:pPr>
      <w:r>
        <w:t>Порядок работы с неликвидными ТМЦ</w:t>
      </w:r>
      <w:r w:rsidR="00774FD1" w:rsidRPr="004765C9">
        <w:t xml:space="preserve">. </w:t>
      </w:r>
    </w:p>
    <w:p w:rsidR="00776958" w:rsidRDefault="00776958" w:rsidP="00776958">
      <w:pPr>
        <w:pStyle w:val="a3"/>
        <w:numPr>
          <w:ilvl w:val="1"/>
          <w:numId w:val="3"/>
        </w:numPr>
      </w:pPr>
      <w:r>
        <w:t>При управлении неликвидными ТМЦ устанавливаются следующие параметры:</w:t>
      </w:r>
    </w:p>
    <w:p w:rsidR="00776958" w:rsidRDefault="00776958" w:rsidP="00776958">
      <w:pPr>
        <w:pStyle w:val="a3"/>
        <w:numPr>
          <w:ilvl w:val="2"/>
          <w:numId w:val="3"/>
        </w:numPr>
      </w:pPr>
      <w:r>
        <w:t xml:space="preserve">максимальный срок экспозиции неликвидных ТМЦ – не более </w:t>
      </w:r>
      <w:r>
        <w:rPr>
          <w:lang w:val="en-US"/>
        </w:rPr>
        <w:t>Y</w:t>
      </w:r>
      <w:r w:rsidRPr="00776958">
        <w:t xml:space="preserve"> </w:t>
      </w:r>
      <w:r>
        <w:t>лет.</w:t>
      </w:r>
    </w:p>
    <w:p w:rsidR="00776958" w:rsidRPr="00776958" w:rsidRDefault="00776958" w:rsidP="00776958">
      <w:pPr>
        <w:pStyle w:val="a3"/>
        <w:numPr>
          <w:ilvl w:val="2"/>
          <w:numId w:val="3"/>
        </w:numPr>
      </w:pPr>
      <w:r>
        <w:lastRenderedPageBreak/>
        <w:t xml:space="preserve">максимальное снижение цены – не более стоимости металлолома либо другого вторичного сырья, умноженной на </w:t>
      </w:r>
      <w:r>
        <w:rPr>
          <w:lang w:val="en-US"/>
        </w:rPr>
        <w:t>Z</w:t>
      </w:r>
      <w:r>
        <w:t xml:space="preserve">. </w:t>
      </w:r>
    </w:p>
    <w:p w:rsidR="0042791E" w:rsidRDefault="00510D59" w:rsidP="00774FD1">
      <w:pPr>
        <w:pStyle w:val="a3"/>
        <w:numPr>
          <w:ilvl w:val="1"/>
          <w:numId w:val="3"/>
        </w:numPr>
      </w:pPr>
      <w:r>
        <w:t>Экономист аналитического отдела</w:t>
      </w:r>
      <w:r w:rsidR="0042791E">
        <w:t xml:space="preserve"> не реже одного раза в квартал:</w:t>
      </w:r>
    </w:p>
    <w:p w:rsidR="0042791E" w:rsidRDefault="0042791E" w:rsidP="0042791E">
      <w:pPr>
        <w:pStyle w:val="a3"/>
        <w:numPr>
          <w:ilvl w:val="2"/>
          <w:numId w:val="3"/>
        </w:numPr>
      </w:pPr>
      <w:r>
        <w:t>рассчитывает оборачиваемость по каждой имеющейся ТМЦ, за исключением неснижаемого запаса;</w:t>
      </w:r>
    </w:p>
    <w:p w:rsidR="0042791E" w:rsidRDefault="0042791E" w:rsidP="0042791E">
      <w:pPr>
        <w:pStyle w:val="a3"/>
        <w:numPr>
          <w:ilvl w:val="2"/>
          <w:numId w:val="3"/>
        </w:numPr>
      </w:pPr>
      <w:r>
        <w:t xml:space="preserve">анализирует целесообразность хранения ТМЦ из неснижаемого запаса, превышающих максимальное </w:t>
      </w:r>
      <w:r w:rsidR="00782AF5">
        <w:t xml:space="preserve">количественное </w:t>
      </w:r>
      <w:r>
        <w:t>значение;</w:t>
      </w:r>
    </w:p>
    <w:p w:rsidR="0042791E" w:rsidRDefault="0042791E" w:rsidP="0042791E">
      <w:pPr>
        <w:pStyle w:val="a3"/>
        <w:numPr>
          <w:ilvl w:val="2"/>
          <w:numId w:val="3"/>
        </w:numPr>
      </w:pPr>
      <w:r>
        <w:t>формирует отчёт о списанных основных средствах и проверяет наличие остатков запасных частей к данным основным средствам на складах;</w:t>
      </w:r>
    </w:p>
    <w:p w:rsidR="00776958" w:rsidRDefault="00776958" w:rsidP="0042791E">
      <w:pPr>
        <w:pStyle w:val="a3"/>
        <w:numPr>
          <w:ilvl w:val="2"/>
          <w:numId w:val="3"/>
        </w:numPr>
      </w:pPr>
      <w:r>
        <w:t xml:space="preserve">формирует отчёт о ТМЦ, находящихся в экспозиции свыше </w:t>
      </w:r>
      <w:r>
        <w:rPr>
          <w:lang w:val="en-US"/>
        </w:rPr>
        <w:t>Y</w:t>
      </w:r>
      <w:r w:rsidRPr="00776958">
        <w:t xml:space="preserve"> лет;</w:t>
      </w:r>
    </w:p>
    <w:p w:rsidR="00510D59" w:rsidRDefault="0042791E" w:rsidP="0042791E">
      <w:pPr>
        <w:pStyle w:val="a3"/>
        <w:numPr>
          <w:ilvl w:val="2"/>
          <w:numId w:val="3"/>
        </w:numPr>
      </w:pPr>
      <w:r>
        <w:t>готовит соответствующие таблицы с предложени</w:t>
      </w:r>
      <w:r w:rsidR="00776958">
        <w:t xml:space="preserve">ями </w:t>
      </w:r>
      <w:r>
        <w:t xml:space="preserve">о </w:t>
      </w:r>
      <w:r w:rsidR="00776958">
        <w:t>дальнейшем распоряжении</w:t>
      </w:r>
      <w:r>
        <w:t xml:space="preserve"> ТМЦ;</w:t>
      </w:r>
    </w:p>
    <w:p w:rsidR="0042791E" w:rsidRDefault="0042791E" w:rsidP="0042791E">
      <w:pPr>
        <w:pStyle w:val="a3"/>
        <w:numPr>
          <w:ilvl w:val="2"/>
          <w:numId w:val="3"/>
        </w:numPr>
      </w:pPr>
      <w:r>
        <w:t>рассылает предложения заинтересов</w:t>
      </w:r>
      <w:r w:rsidR="00CA5942">
        <w:t>анным подразделениям;</w:t>
      </w:r>
    </w:p>
    <w:p w:rsidR="00776958" w:rsidRDefault="0042791E" w:rsidP="00776958">
      <w:pPr>
        <w:pStyle w:val="a3"/>
        <w:numPr>
          <w:ilvl w:val="2"/>
          <w:numId w:val="3"/>
        </w:numPr>
      </w:pPr>
      <w:r>
        <w:t xml:space="preserve">организует совещание у первого заместителя генерального директора совместно с представителями СБ. </w:t>
      </w:r>
    </w:p>
    <w:p w:rsidR="0013432D" w:rsidRDefault="0042791E" w:rsidP="0042791E">
      <w:pPr>
        <w:pStyle w:val="a3"/>
        <w:numPr>
          <w:ilvl w:val="1"/>
          <w:numId w:val="3"/>
        </w:numPr>
      </w:pPr>
      <w:r>
        <w:t>По итогам совещания определяется перечень неликвидных ТМЦ</w:t>
      </w:r>
      <w:r w:rsidR="005C37E8">
        <w:t xml:space="preserve"> и перечень ТМЦ к уничтожению / сдаче на вторичное сырье</w:t>
      </w:r>
      <w:r>
        <w:t>. Перечень направляется всем заинтересованным подразделениям.</w:t>
      </w:r>
    </w:p>
    <w:p w:rsidR="0013432D" w:rsidRDefault="0042791E" w:rsidP="0042791E">
      <w:pPr>
        <w:pStyle w:val="a3"/>
        <w:numPr>
          <w:ilvl w:val="1"/>
          <w:numId w:val="3"/>
        </w:numPr>
      </w:pPr>
      <w:r>
        <w:t xml:space="preserve">Начальник отдела складского хозяйства организует перемещение неликвидных ТМЦ (в том числе из подотчета у МОЛ) </w:t>
      </w:r>
      <w:r w:rsidR="005C37E8">
        <w:t>в соответствии с принятыми решениями, в т.ч. на склады неликвидов, списания и вторичного сырья</w:t>
      </w:r>
      <w:r>
        <w:t>.</w:t>
      </w:r>
    </w:p>
    <w:p w:rsidR="0042791E" w:rsidRDefault="005B1048" w:rsidP="0042791E">
      <w:pPr>
        <w:pStyle w:val="a3"/>
        <w:numPr>
          <w:ilvl w:val="1"/>
          <w:numId w:val="3"/>
        </w:numPr>
      </w:pPr>
      <w:r>
        <w:t xml:space="preserve">Директор по маркетингу </w:t>
      </w:r>
      <w:r w:rsidR="0013432D">
        <w:t>по итогам актуализации перечня неликвидных ТМЦ анализирует рынок и:</w:t>
      </w:r>
    </w:p>
    <w:p w:rsidR="0013432D" w:rsidRDefault="0095705C" w:rsidP="0013432D">
      <w:pPr>
        <w:pStyle w:val="a3"/>
        <w:numPr>
          <w:ilvl w:val="2"/>
          <w:numId w:val="3"/>
        </w:numPr>
      </w:pPr>
      <w:r>
        <w:t xml:space="preserve">готовит </w:t>
      </w:r>
      <w:r w:rsidR="0013432D">
        <w:t xml:space="preserve">список рассылки коммерческих предложений для покупки </w:t>
      </w:r>
      <w:r w:rsidR="00D47384">
        <w:t xml:space="preserve">неликвидных </w:t>
      </w:r>
      <w:r w:rsidR="0013432D">
        <w:t>ТМЦ;</w:t>
      </w:r>
    </w:p>
    <w:p w:rsidR="00993E64" w:rsidRDefault="0095705C" w:rsidP="0013432D">
      <w:pPr>
        <w:pStyle w:val="a3"/>
        <w:numPr>
          <w:ilvl w:val="2"/>
          <w:numId w:val="3"/>
        </w:numPr>
      </w:pPr>
      <w:r>
        <w:t xml:space="preserve">определяет </w:t>
      </w:r>
      <w:r w:rsidR="0013432D">
        <w:t xml:space="preserve">предварительные цены на </w:t>
      </w:r>
      <w:r w:rsidR="00D47384">
        <w:t>продажу</w:t>
      </w:r>
      <w:r w:rsidR="0013432D">
        <w:t xml:space="preserve"> </w:t>
      </w:r>
      <w:r w:rsidR="00D47384">
        <w:t xml:space="preserve">неликвидных </w:t>
      </w:r>
      <w:r w:rsidR="0013432D">
        <w:t>ТМЦ</w:t>
      </w:r>
      <w:r w:rsidR="00993E64">
        <w:t xml:space="preserve">. При этом допускается снижение цены </w:t>
      </w:r>
      <w:r w:rsidR="00CA5942">
        <w:t>на</w:t>
      </w:r>
      <w:r w:rsidR="00993E64">
        <w:t xml:space="preserve"> </w:t>
      </w:r>
      <w:r w:rsidR="00993E64">
        <w:rPr>
          <w:lang w:val="en-US"/>
        </w:rPr>
        <w:t>X</w:t>
      </w:r>
      <w:r w:rsidR="00993E64">
        <w:t>% один раз в полгода</w:t>
      </w:r>
      <w:r w:rsidR="0013432D">
        <w:t>;</w:t>
      </w:r>
    </w:p>
    <w:p w:rsidR="0013432D" w:rsidRDefault="0013432D" w:rsidP="0013432D">
      <w:pPr>
        <w:pStyle w:val="a3"/>
        <w:numPr>
          <w:ilvl w:val="2"/>
          <w:numId w:val="3"/>
        </w:numPr>
      </w:pPr>
      <w:r>
        <w:t xml:space="preserve">согласует цены с руководителем СБ </w:t>
      </w:r>
      <w:r w:rsidR="005C37E8">
        <w:t>при наличии ценовых предложений на рынке</w:t>
      </w:r>
      <w:r>
        <w:t>. При отсутствии предложений на рынке первоначальная цена определяется как цена последней закупки;</w:t>
      </w:r>
    </w:p>
    <w:p w:rsidR="0013432D" w:rsidRDefault="0013432D" w:rsidP="0013432D">
      <w:pPr>
        <w:pStyle w:val="a3"/>
        <w:numPr>
          <w:ilvl w:val="2"/>
          <w:numId w:val="3"/>
        </w:numPr>
      </w:pPr>
      <w:r>
        <w:t xml:space="preserve">направляет перечень директору по снабжению и руководителю отдела PR. </w:t>
      </w:r>
    </w:p>
    <w:p w:rsidR="00233110" w:rsidRDefault="0013432D" w:rsidP="0013432D">
      <w:pPr>
        <w:pStyle w:val="a3"/>
        <w:numPr>
          <w:ilvl w:val="1"/>
          <w:numId w:val="3"/>
        </w:numPr>
      </w:pPr>
      <w:r>
        <w:t>Руководитель отдела PR размещает текущий перечень неликвидных ТМЦ</w:t>
      </w:r>
      <w:r w:rsidR="00233110">
        <w:t>:</w:t>
      </w:r>
    </w:p>
    <w:p w:rsidR="0013432D" w:rsidRDefault="0013432D" w:rsidP="00233110">
      <w:pPr>
        <w:pStyle w:val="a3"/>
        <w:numPr>
          <w:ilvl w:val="2"/>
          <w:numId w:val="3"/>
        </w:numPr>
      </w:pPr>
      <w:r>
        <w:t xml:space="preserve"> в разделе «Продаж</w:t>
      </w:r>
      <w:r w:rsidRPr="0013432D">
        <w:t>и/Другое</w:t>
      </w:r>
      <w:r>
        <w:t>»</w:t>
      </w:r>
      <w:r w:rsidR="00D47384">
        <w:t xml:space="preserve"> официального сайта компании</w:t>
      </w:r>
      <w:r w:rsidR="00233110">
        <w:t>;</w:t>
      </w:r>
    </w:p>
    <w:p w:rsidR="00233110" w:rsidRDefault="00233110" w:rsidP="00233110">
      <w:pPr>
        <w:pStyle w:val="a3"/>
        <w:numPr>
          <w:ilvl w:val="2"/>
          <w:numId w:val="3"/>
        </w:numPr>
      </w:pPr>
      <w:r>
        <w:t xml:space="preserve">на профильных сайтах, согласованных с директором по маркетингу и директором по снабжению. </w:t>
      </w:r>
    </w:p>
    <w:p w:rsidR="0013432D" w:rsidRDefault="0013432D" w:rsidP="0013432D">
      <w:pPr>
        <w:pStyle w:val="a3"/>
        <w:numPr>
          <w:ilvl w:val="1"/>
          <w:numId w:val="3"/>
        </w:numPr>
      </w:pPr>
      <w:r>
        <w:t xml:space="preserve">Директор по снабжению направляет </w:t>
      </w:r>
      <w:r w:rsidR="00D47384">
        <w:t>всем сотрудникам</w:t>
      </w:r>
      <w:r>
        <w:t xml:space="preserve"> </w:t>
      </w:r>
      <w:r w:rsidR="00D47384">
        <w:t xml:space="preserve">перечень ТМЦ с предложением об увеличении списка потенциальных покупателей, назначая срок предоставления предложений в течение </w:t>
      </w:r>
      <w:r w:rsidR="005449E9">
        <w:t>пяти</w:t>
      </w:r>
      <w:r w:rsidR="00D47384">
        <w:t xml:space="preserve"> рабочих дней с момента получения. </w:t>
      </w:r>
    </w:p>
    <w:p w:rsidR="00D47384" w:rsidRDefault="00D47384" w:rsidP="0013432D">
      <w:pPr>
        <w:pStyle w:val="a3"/>
        <w:numPr>
          <w:ilvl w:val="1"/>
          <w:numId w:val="3"/>
        </w:numPr>
      </w:pPr>
      <w:r>
        <w:t>По итогам опроса сотрудников директор по снабжению для каждого ТМЦ формирует перечень потенциальных покупателей и направляет его на согласование в СБ</w:t>
      </w:r>
      <w:r w:rsidR="005C37E8">
        <w:t xml:space="preserve"> </w:t>
      </w:r>
      <w:r w:rsidR="0095705C">
        <w:t>в течение двух рабочих дней</w:t>
      </w:r>
      <w:r w:rsidR="005C37E8">
        <w:t xml:space="preserve"> после окончания опроса</w:t>
      </w:r>
      <w:r>
        <w:t xml:space="preserve">. </w:t>
      </w:r>
    </w:p>
    <w:p w:rsidR="005C37E8" w:rsidRDefault="005C37E8" w:rsidP="0013432D">
      <w:pPr>
        <w:pStyle w:val="a3"/>
        <w:numPr>
          <w:ilvl w:val="1"/>
          <w:numId w:val="3"/>
        </w:numPr>
      </w:pPr>
      <w:r>
        <w:t xml:space="preserve">СБ согласует перечень потенциальных покупателей в течение </w:t>
      </w:r>
      <w:r w:rsidR="005449E9">
        <w:t>пяти</w:t>
      </w:r>
      <w:r>
        <w:t xml:space="preserve"> рабочих дней и передает его директору по снабжению. </w:t>
      </w:r>
    </w:p>
    <w:p w:rsidR="005C37E8" w:rsidRDefault="005C37E8" w:rsidP="0013432D">
      <w:pPr>
        <w:pStyle w:val="a3"/>
        <w:numPr>
          <w:ilvl w:val="1"/>
          <w:numId w:val="3"/>
        </w:numPr>
      </w:pPr>
      <w:r>
        <w:t xml:space="preserve">Директор по снабжению </w:t>
      </w:r>
      <w:r w:rsidR="00776958">
        <w:t xml:space="preserve">в течение одного </w:t>
      </w:r>
      <w:r w:rsidR="00002ED2" w:rsidRPr="00002ED2">
        <w:t xml:space="preserve">рабочего </w:t>
      </w:r>
      <w:r w:rsidR="00776958">
        <w:t xml:space="preserve">дня </w:t>
      </w:r>
      <w:r>
        <w:t xml:space="preserve">утверждает перечень </w:t>
      </w:r>
      <w:r w:rsidR="007E57CB">
        <w:t>поставщиков к рассылке</w:t>
      </w:r>
      <w:r w:rsidR="00993E64">
        <w:t xml:space="preserve"> и направляет его менеджерам по закупкам</w:t>
      </w:r>
      <w:r w:rsidR="007E57CB">
        <w:t xml:space="preserve">. </w:t>
      </w:r>
    </w:p>
    <w:p w:rsidR="00776958" w:rsidRDefault="00776958" w:rsidP="00776958">
      <w:pPr>
        <w:pStyle w:val="a3"/>
        <w:numPr>
          <w:ilvl w:val="1"/>
          <w:numId w:val="3"/>
        </w:numPr>
      </w:pPr>
      <w:r>
        <w:t xml:space="preserve">Менеджеры по закупкам в течение двух </w:t>
      </w:r>
      <w:r w:rsidR="00002ED2">
        <w:t xml:space="preserve">рабочих </w:t>
      </w:r>
      <w:r>
        <w:t>дней с момента утверждения перечня поставщиков:</w:t>
      </w:r>
    </w:p>
    <w:p w:rsidR="00776958" w:rsidRDefault="00776958" w:rsidP="00776958">
      <w:pPr>
        <w:pStyle w:val="a3"/>
        <w:numPr>
          <w:ilvl w:val="2"/>
          <w:numId w:val="3"/>
        </w:numPr>
      </w:pPr>
      <w:r>
        <w:t>готовят сопроводительные письма о наличии ТМЦ;</w:t>
      </w:r>
    </w:p>
    <w:p w:rsidR="00776958" w:rsidRDefault="00776958" w:rsidP="00776958">
      <w:pPr>
        <w:pStyle w:val="a3"/>
        <w:numPr>
          <w:ilvl w:val="2"/>
          <w:numId w:val="3"/>
        </w:numPr>
      </w:pPr>
      <w:r>
        <w:t xml:space="preserve">подписывают их у </w:t>
      </w:r>
      <w:r w:rsidR="00861C0E">
        <w:t>руководителей</w:t>
      </w:r>
      <w:r>
        <w:t xml:space="preserve"> отделов закупок; </w:t>
      </w:r>
    </w:p>
    <w:p w:rsidR="007E57CB" w:rsidRDefault="00776958" w:rsidP="00776958">
      <w:pPr>
        <w:pStyle w:val="a3"/>
        <w:numPr>
          <w:ilvl w:val="2"/>
          <w:numId w:val="3"/>
        </w:numPr>
      </w:pPr>
      <w:r>
        <w:t>организуют информирование потенциальных поставщиков по электронной почте с почтового ящика «…» с копией на официальный почтовый ящик СБ.</w:t>
      </w:r>
    </w:p>
    <w:p w:rsidR="00776958" w:rsidRDefault="00776958" w:rsidP="00776958">
      <w:pPr>
        <w:pStyle w:val="a3"/>
        <w:numPr>
          <w:ilvl w:val="1"/>
          <w:numId w:val="3"/>
        </w:numPr>
      </w:pPr>
      <w:r>
        <w:t>При получении ответов на общий почтовый ящик владелец общего почтового ящика информирует о предложении менеджера по закупкам и СБ.</w:t>
      </w:r>
    </w:p>
    <w:p w:rsidR="007E57CB" w:rsidRDefault="003D6801" w:rsidP="0013432D">
      <w:pPr>
        <w:pStyle w:val="a3"/>
        <w:numPr>
          <w:ilvl w:val="1"/>
          <w:numId w:val="3"/>
        </w:numPr>
      </w:pPr>
      <w:r>
        <w:lastRenderedPageBreak/>
        <w:t xml:space="preserve">СБ </w:t>
      </w:r>
      <w:r w:rsidR="00002ED2">
        <w:t xml:space="preserve">в течение пяти рабочих дней </w:t>
      </w:r>
      <w:r>
        <w:t xml:space="preserve">согласует покупателя и направляет </w:t>
      </w:r>
      <w:r w:rsidR="00CA5942">
        <w:t>решение об одобрении либо неодобрении контрагента</w:t>
      </w:r>
      <w:r>
        <w:t xml:space="preserve"> договора менеджеру по закупкам и </w:t>
      </w:r>
      <w:r w:rsidR="00861C0E">
        <w:t>руководителю</w:t>
      </w:r>
      <w:r>
        <w:t xml:space="preserve"> отдела. </w:t>
      </w:r>
    </w:p>
    <w:p w:rsidR="003D6801" w:rsidRDefault="003D6801" w:rsidP="005C37E8">
      <w:pPr>
        <w:pStyle w:val="a3"/>
        <w:numPr>
          <w:ilvl w:val="1"/>
          <w:numId w:val="3"/>
        </w:numPr>
      </w:pPr>
      <w:r>
        <w:t>Менеджер по закупкам</w:t>
      </w:r>
      <w:r w:rsidR="00CA5942">
        <w:t>,</w:t>
      </w:r>
      <w:r w:rsidR="00CA5942" w:rsidRPr="00CA5942">
        <w:t xml:space="preserve"> при получении одобрения контрагента от СБ,</w:t>
      </w:r>
      <w:r>
        <w:t xml:space="preserve"> в течение двух </w:t>
      </w:r>
      <w:r w:rsidR="00002ED2">
        <w:t xml:space="preserve">рабочих </w:t>
      </w:r>
      <w:r>
        <w:t>дней:</w:t>
      </w:r>
    </w:p>
    <w:p w:rsidR="007E57CB" w:rsidRDefault="003D6801" w:rsidP="003D6801">
      <w:pPr>
        <w:pStyle w:val="a3"/>
        <w:numPr>
          <w:ilvl w:val="2"/>
          <w:numId w:val="3"/>
        </w:numPr>
      </w:pPr>
      <w:r>
        <w:t xml:space="preserve"> инициирует заключение договора в соответствии с регламентом договорной работы. Ответственным исполнителем в терминах регламента договорной работы назначается менеджер по закупкам;</w:t>
      </w:r>
    </w:p>
    <w:p w:rsidR="007E57CB" w:rsidRDefault="003D6801" w:rsidP="003D6801">
      <w:pPr>
        <w:pStyle w:val="a3"/>
        <w:numPr>
          <w:ilvl w:val="2"/>
          <w:numId w:val="3"/>
        </w:numPr>
      </w:pPr>
      <w:r>
        <w:t xml:space="preserve">контролирует исполнение договоров по реализации неликвидных ТМЦ. </w:t>
      </w:r>
    </w:p>
    <w:p w:rsidR="00993E64" w:rsidRDefault="005C37E8" w:rsidP="005C37E8">
      <w:pPr>
        <w:pStyle w:val="a3"/>
        <w:numPr>
          <w:ilvl w:val="1"/>
          <w:numId w:val="3"/>
        </w:numPr>
      </w:pPr>
      <w:r>
        <w:t>Не позднее 25 числа каждого месяца организуется сбор вторичного сырья на хранение</w:t>
      </w:r>
      <w:r w:rsidR="00993E64">
        <w:t>. При этом:</w:t>
      </w:r>
    </w:p>
    <w:p w:rsidR="00993E64" w:rsidRDefault="00993E64" w:rsidP="00993E64">
      <w:pPr>
        <w:pStyle w:val="a3"/>
        <w:numPr>
          <w:ilvl w:val="2"/>
          <w:numId w:val="3"/>
        </w:numPr>
      </w:pPr>
      <w:r>
        <w:t>с</w:t>
      </w:r>
      <w:r w:rsidR="00D555E5">
        <w:t>бор про</w:t>
      </w:r>
      <w:r w:rsidR="005C37E8">
        <w:t xml:space="preserve">ходит в присутствии </w:t>
      </w:r>
      <w:r w:rsidR="007E57CB">
        <w:t>представителя</w:t>
      </w:r>
      <w:r w:rsidR="005C37E8">
        <w:t xml:space="preserve"> СБ</w:t>
      </w:r>
      <w:r>
        <w:t>;</w:t>
      </w:r>
    </w:p>
    <w:p w:rsidR="005C37E8" w:rsidRDefault="00993E64" w:rsidP="00993E64">
      <w:pPr>
        <w:pStyle w:val="a3"/>
        <w:numPr>
          <w:ilvl w:val="2"/>
          <w:numId w:val="3"/>
        </w:numPr>
      </w:pPr>
      <w:r>
        <w:t xml:space="preserve">вторичное сырье передается в соответствии с настоящим регламентом (п. </w:t>
      </w:r>
      <w:r w:rsidR="00097105">
        <w:fldChar w:fldCharType="begin"/>
      </w:r>
      <w:r>
        <w:instrText xml:space="preserve"> REF _Ref398209529 \r \h </w:instrText>
      </w:r>
      <w:r w:rsidR="00097105">
        <w:fldChar w:fldCharType="separate"/>
      </w:r>
      <w:r w:rsidR="0096471D">
        <w:t>8</w:t>
      </w:r>
      <w:r w:rsidR="00097105">
        <w:fldChar w:fldCharType="end"/>
      </w:r>
      <w:r>
        <w:t>).</w:t>
      </w:r>
    </w:p>
    <w:p w:rsidR="00774FD1" w:rsidRDefault="005C37E8" w:rsidP="00774FD1">
      <w:pPr>
        <w:pStyle w:val="a3"/>
        <w:numPr>
          <w:ilvl w:val="1"/>
          <w:numId w:val="3"/>
        </w:numPr>
      </w:pPr>
      <w:r>
        <w:t xml:space="preserve">Списание неликвидных ТМЦ проводится путем уничтожения в присутствии </w:t>
      </w:r>
      <w:r w:rsidR="007E57CB">
        <w:t>представителя</w:t>
      </w:r>
      <w:r>
        <w:t xml:space="preserve"> СБ. </w:t>
      </w:r>
      <w:r w:rsidR="00993E64">
        <w:t xml:space="preserve">Акты передаются бухгалтеру по учёту ТМЦ в течение одного рабочего дня после уничтожения. </w:t>
      </w:r>
    </w:p>
    <w:p w:rsidR="00A3364F" w:rsidRDefault="00A3364F" w:rsidP="00310B30">
      <w:pPr>
        <w:pStyle w:val="2"/>
        <w:numPr>
          <w:ilvl w:val="0"/>
          <w:numId w:val="3"/>
        </w:numPr>
      </w:pPr>
      <w:r>
        <w:t xml:space="preserve">Рассмотрение результатов инвентаризаций. </w:t>
      </w:r>
    </w:p>
    <w:p w:rsidR="00376FFB" w:rsidRDefault="00376FFB" w:rsidP="00520EEF">
      <w:pPr>
        <w:pStyle w:val="a3"/>
        <w:numPr>
          <w:ilvl w:val="1"/>
          <w:numId w:val="3"/>
        </w:numPr>
      </w:pPr>
      <w:r>
        <w:t xml:space="preserve">По итогам проведения инвентаризации, а также при выявлении недостачи при поступлении </w:t>
      </w:r>
      <w:r w:rsidR="00EA3904">
        <w:t>ТМЦ</w:t>
      </w:r>
      <w:r>
        <w:t xml:space="preserve"> собственным автотранспортом формируется комплект документов в соответствии с действующим законодательством. </w:t>
      </w:r>
    </w:p>
    <w:p w:rsidR="00A5539C" w:rsidRDefault="00376FFB" w:rsidP="00520EEF">
      <w:pPr>
        <w:pStyle w:val="a3"/>
        <w:numPr>
          <w:ilvl w:val="1"/>
          <w:numId w:val="3"/>
        </w:numPr>
      </w:pPr>
      <w:r>
        <w:t>При согласии МОЛ / коллектива</w:t>
      </w:r>
      <w:r w:rsidR="00A5539C">
        <w:t xml:space="preserve"> с результатами инвентаризации:</w:t>
      </w:r>
    </w:p>
    <w:p w:rsidR="00A5539C" w:rsidRDefault="00A5539C" w:rsidP="00A5539C">
      <w:pPr>
        <w:pStyle w:val="a3"/>
        <w:numPr>
          <w:ilvl w:val="2"/>
          <w:numId w:val="3"/>
        </w:numPr>
      </w:pPr>
      <w:r>
        <w:t>в течение одного рабочего дня</w:t>
      </w:r>
      <w:r w:rsidR="00002ED2">
        <w:t xml:space="preserve"> после окончания инвентаризации</w:t>
      </w:r>
      <w:r>
        <w:t>:</w:t>
      </w:r>
    </w:p>
    <w:p w:rsidR="00A5539C" w:rsidRDefault="00002ED2" w:rsidP="00A5539C">
      <w:pPr>
        <w:pStyle w:val="a3"/>
        <w:numPr>
          <w:ilvl w:val="3"/>
          <w:numId w:val="3"/>
        </w:numPr>
      </w:pPr>
      <w:r>
        <w:t>председатель инвентаризационной комиссии готовит</w:t>
      </w:r>
      <w:r w:rsidR="00A5539C">
        <w:t xml:space="preserve"> приказ об отнесении материальных потерь;</w:t>
      </w:r>
    </w:p>
    <w:p w:rsidR="00A5539C" w:rsidRDefault="00A5539C" w:rsidP="00A5539C">
      <w:pPr>
        <w:pStyle w:val="a3"/>
        <w:numPr>
          <w:ilvl w:val="3"/>
          <w:numId w:val="3"/>
        </w:numPr>
      </w:pPr>
      <w:r>
        <w:t>комплект документов по итогам инвентаризации передается бухгалтеру по учету ТМЦ;</w:t>
      </w:r>
    </w:p>
    <w:p w:rsidR="00A5539C" w:rsidRDefault="00A5539C" w:rsidP="00A5539C">
      <w:pPr>
        <w:pStyle w:val="a3"/>
        <w:numPr>
          <w:ilvl w:val="3"/>
          <w:numId w:val="3"/>
        </w:numPr>
      </w:pPr>
      <w:r>
        <w:t>при наличии недостачи:</w:t>
      </w:r>
    </w:p>
    <w:p w:rsidR="00A5539C" w:rsidRDefault="00A5539C" w:rsidP="00A5539C">
      <w:pPr>
        <w:pStyle w:val="a3"/>
        <w:numPr>
          <w:ilvl w:val="4"/>
          <w:numId w:val="3"/>
        </w:numPr>
      </w:pPr>
      <w:r>
        <w:t xml:space="preserve">бухгалтер по учету ТМЦ информирует о недостаче </w:t>
      </w:r>
      <w:r w:rsidR="00861C0E">
        <w:t>руководителю</w:t>
      </w:r>
      <w:r>
        <w:t xml:space="preserve"> ОТиЗ;</w:t>
      </w:r>
    </w:p>
    <w:p w:rsidR="00376FFB" w:rsidRDefault="00376FFB" w:rsidP="00A5539C">
      <w:pPr>
        <w:pStyle w:val="a3"/>
        <w:numPr>
          <w:ilvl w:val="4"/>
          <w:numId w:val="3"/>
        </w:numPr>
      </w:pPr>
      <w:r>
        <w:t xml:space="preserve">сотрудники пишут заявления на вычет недостачи из заработной платы </w:t>
      </w:r>
      <w:r w:rsidR="00A5539C">
        <w:t xml:space="preserve">и передают его </w:t>
      </w:r>
      <w:r w:rsidR="00861C0E">
        <w:t>руководителю</w:t>
      </w:r>
      <w:r w:rsidR="0095705C">
        <w:t xml:space="preserve"> ОТиЗ (при наличии недостачи).</w:t>
      </w:r>
    </w:p>
    <w:p w:rsidR="00A5539C" w:rsidRDefault="00A5539C" w:rsidP="00520EEF">
      <w:pPr>
        <w:pStyle w:val="a3"/>
        <w:numPr>
          <w:ilvl w:val="1"/>
          <w:numId w:val="3"/>
        </w:numPr>
      </w:pPr>
      <w:r>
        <w:t>При несогласии МОЛ / коллектива с результатами инвентаризации:</w:t>
      </w:r>
    </w:p>
    <w:p w:rsidR="00002ED2" w:rsidRDefault="00002ED2" w:rsidP="00A5539C">
      <w:pPr>
        <w:pStyle w:val="a3"/>
        <w:numPr>
          <w:ilvl w:val="2"/>
          <w:numId w:val="3"/>
        </w:numPr>
      </w:pPr>
      <w:r>
        <w:t>в течение одного рабочего дня после окончания инвентаризации</w:t>
      </w:r>
      <w:r w:rsidR="005449E9">
        <w:t xml:space="preserve"> председатель инвентаризационной комиссии</w:t>
      </w:r>
      <w:r>
        <w:t xml:space="preserve">: </w:t>
      </w:r>
    </w:p>
    <w:p w:rsidR="00376FFB" w:rsidRDefault="00376FFB" w:rsidP="00002ED2">
      <w:pPr>
        <w:pStyle w:val="a3"/>
        <w:numPr>
          <w:ilvl w:val="3"/>
          <w:numId w:val="3"/>
        </w:numPr>
      </w:pPr>
      <w:r>
        <w:t xml:space="preserve">информирует СБ и </w:t>
      </w:r>
      <w:r w:rsidR="00861C0E">
        <w:t>руководителя</w:t>
      </w:r>
      <w:r>
        <w:t xml:space="preserve"> </w:t>
      </w:r>
      <w:r w:rsidR="00861C0E">
        <w:t>ОТиЗ</w:t>
      </w:r>
      <w:r w:rsidR="00A5539C">
        <w:t>;</w:t>
      </w:r>
    </w:p>
    <w:p w:rsidR="005B1490" w:rsidRDefault="005449E9" w:rsidP="005449E9">
      <w:pPr>
        <w:pStyle w:val="a3"/>
        <w:numPr>
          <w:ilvl w:val="3"/>
          <w:numId w:val="3"/>
        </w:numPr>
      </w:pPr>
      <w:r>
        <w:t>формирует</w:t>
      </w:r>
      <w:r w:rsidR="005B1490">
        <w:t xml:space="preserve"> пакет документов в соответствии с действующим законодательством;</w:t>
      </w:r>
    </w:p>
    <w:p w:rsidR="00376FFB" w:rsidRDefault="00861C0E" w:rsidP="00376FFB">
      <w:pPr>
        <w:pStyle w:val="a3"/>
        <w:numPr>
          <w:ilvl w:val="2"/>
          <w:numId w:val="3"/>
        </w:numPr>
      </w:pPr>
      <w:r>
        <w:t>руководитель</w:t>
      </w:r>
      <w:r w:rsidR="00A5539C">
        <w:t xml:space="preserve"> ОТиЗ приостанавливает начисление премий сотрудникам, допустившим недостачу, до момента</w:t>
      </w:r>
      <w:r w:rsidR="005B1490">
        <w:t xml:space="preserve"> резервирования полной суммы не</w:t>
      </w:r>
      <w:r w:rsidR="0095705C">
        <w:t>достачи (равномерно между МОЛ);</w:t>
      </w:r>
    </w:p>
    <w:p w:rsidR="003653F0" w:rsidRDefault="00376FFB" w:rsidP="00A5539C">
      <w:pPr>
        <w:pStyle w:val="a3"/>
        <w:numPr>
          <w:ilvl w:val="2"/>
          <w:numId w:val="3"/>
        </w:numPr>
      </w:pPr>
      <w:r>
        <w:t>СБ организует расследование причин недостачи</w:t>
      </w:r>
      <w:r w:rsidR="003653F0">
        <w:t xml:space="preserve"> в течение трех </w:t>
      </w:r>
      <w:r w:rsidR="005449E9">
        <w:t xml:space="preserve">рабочих </w:t>
      </w:r>
      <w:r w:rsidR="003653F0">
        <w:t>дней с момента получения информации о недостаче;</w:t>
      </w:r>
    </w:p>
    <w:p w:rsidR="00376FFB" w:rsidRDefault="003653F0" w:rsidP="00A5539C">
      <w:pPr>
        <w:pStyle w:val="a3"/>
        <w:numPr>
          <w:ilvl w:val="2"/>
          <w:numId w:val="3"/>
        </w:numPr>
      </w:pPr>
      <w:r>
        <w:t>председатель инвентаризационной комиссии передает пакет документов бухгалтеру по учёту ТМЦ.</w:t>
      </w:r>
      <w:r w:rsidR="00376FFB">
        <w:t xml:space="preserve"> </w:t>
      </w:r>
    </w:p>
    <w:p w:rsidR="005B1490" w:rsidRDefault="005B1490" w:rsidP="00520EEF">
      <w:pPr>
        <w:pStyle w:val="a3"/>
        <w:numPr>
          <w:ilvl w:val="1"/>
          <w:numId w:val="3"/>
        </w:numPr>
      </w:pPr>
      <w:r>
        <w:t>По итогам расследования:</w:t>
      </w:r>
    </w:p>
    <w:p w:rsidR="005B1490" w:rsidRDefault="003653F0" w:rsidP="005B1490">
      <w:pPr>
        <w:pStyle w:val="a3"/>
        <w:numPr>
          <w:ilvl w:val="2"/>
          <w:numId w:val="3"/>
        </w:numPr>
      </w:pPr>
      <w:r>
        <w:t>СБ формирует акт расследования;</w:t>
      </w:r>
    </w:p>
    <w:p w:rsidR="003653F0" w:rsidRDefault="003653F0" w:rsidP="005B1490">
      <w:pPr>
        <w:pStyle w:val="a3"/>
        <w:numPr>
          <w:ilvl w:val="2"/>
          <w:numId w:val="3"/>
        </w:numPr>
      </w:pPr>
      <w:r>
        <w:t xml:space="preserve">проводится совещание по итогам предварительного акта расследования; </w:t>
      </w:r>
    </w:p>
    <w:p w:rsidR="003653F0" w:rsidRDefault="003653F0" w:rsidP="005B1490">
      <w:pPr>
        <w:pStyle w:val="a3"/>
        <w:numPr>
          <w:ilvl w:val="2"/>
          <w:numId w:val="3"/>
        </w:numPr>
      </w:pPr>
      <w:r>
        <w:t>в случае несогласия МОЛ с результатами расследования СБ имеет право:</w:t>
      </w:r>
    </w:p>
    <w:p w:rsidR="003653F0" w:rsidRDefault="003653F0" w:rsidP="003653F0">
      <w:pPr>
        <w:pStyle w:val="a3"/>
        <w:numPr>
          <w:ilvl w:val="3"/>
          <w:numId w:val="3"/>
        </w:numPr>
      </w:pPr>
      <w:r>
        <w:t>отстранить МОЛ от работы;</w:t>
      </w:r>
    </w:p>
    <w:p w:rsidR="003653F0" w:rsidRDefault="003653F0" w:rsidP="003653F0">
      <w:pPr>
        <w:pStyle w:val="a3"/>
        <w:numPr>
          <w:ilvl w:val="3"/>
          <w:numId w:val="3"/>
        </w:numPr>
      </w:pPr>
      <w:r>
        <w:t>инициировать обращение в судебные органы;</w:t>
      </w:r>
    </w:p>
    <w:p w:rsidR="003653F0" w:rsidRDefault="003653F0" w:rsidP="003653F0">
      <w:pPr>
        <w:pStyle w:val="a3"/>
        <w:numPr>
          <w:ilvl w:val="3"/>
          <w:numId w:val="3"/>
        </w:numPr>
      </w:pPr>
      <w:r>
        <w:t>обратиться в правоохранительные органы;</w:t>
      </w:r>
    </w:p>
    <w:p w:rsidR="003653F0" w:rsidRDefault="003653F0" w:rsidP="003653F0">
      <w:pPr>
        <w:pStyle w:val="a3"/>
        <w:numPr>
          <w:ilvl w:val="3"/>
          <w:numId w:val="3"/>
        </w:numPr>
      </w:pPr>
      <w:r>
        <w:t>инициировать увольнение МОЛ</w:t>
      </w:r>
      <w:r w:rsidR="0064764F">
        <w:t>, в т.ч.</w:t>
      </w:r>
      <w:r>
        <w:t xml:space="preserve"> за утрату доверия. </w:t>
      </w:r>
    </w:p>
    <w:p w:rsidR="003653F0" w:rsidRDefault="003653F0" w:rsidP="003653F0">
      <w:pPr>
        <w:pStyle w:val="a3"/>
        <w:numPr>
          <w:ilvl w:val="2"/>
          <w:numId w:val="3"/>
        </w:numPr>
      </w:pPr>
      <w:r>
        <w:lastRenderedPageBreak/>
        <w:t>акт расследования вместе с предлаг</w:t>
      </w:r>
      <w:r w:rsidR="00690FE9">
        <w:t>аемыми мерами и проектом приказов (о кадровых решениях, об отнесении материальных потерь)</w:t>
      </w:r>
      <w:r>
        <w:t xml:space="preserve"> передается на утверждение генеральному директору</w:t>
      </w:r>
      <w:r w:rsidR="00690FE9">
        <w:t>;</w:t>
      </w:r>
    </w:p>
    <w:p w:rsidR="00690FE9" w:rsidRDefault="00690FE9" w:rsidP="003653F0">
      <w:pPr>
        <w:pStyle w:val="a3"/>
        <w:numPr>
          <w:ilvl w:val="2"/>
          <w:numId w:val="3"/>
        </w:numPr>
      </w:pPr>
      <w:r>
        <w:t>генеральный директор утверждает акт расследования и подписывает приказы;</w:t>
      </w:r>
    </w:p>
    <w:p w:rsidR="00690FE9" w:rsidRDefault="00690FE9" w:rsidP="003653F0">
      <w:pPr>
        <w:pStyle w:val="a3"/>
        <w:numPr>
          <w:ilvl w:val="2"/>
          <w:numId w:val="3"/>
        </w:numPr>
      </w:pPr>
      <w:r>
        <w:t xml:space="preserve">руководитель СБ передает комплект документов заинтересованным лицам. </w:t>
      </w:r>
    </w:p>
    <w:p w:rsidR="00376FFB" w:rsidRDefault="00690FE9" w:rsidP="00520EEF">
      <w:pPr>
        <w:pStyle w:val="a3"/>
        <w:numPr>
          <w:ilvl w:val="1"/>
          <w:numId w:val="3"/>
        </w:numPr>
      </w:pPr>
      <w:r>
        <w:t>Возмещение недостач</w:t>
      </w:r>
      <w:r w:rsidR="00A5539C">
        <w:t xml:space="preserve"> происходит в соответствии с действующим законодательством. </w:t>
      </w:r>
    </w:p>
    <w:p w:rsidR="00A5539C" w:rsidRDefault="00A5539C" w:rsidP="005B1490">
      <w:pPr>
        <w:pStyle w:val="a3"/>
        <w:numPr>
          <w:ilvl w:val="1"/>
          <w:numId w:val="3"/>
        </w:numPr>
      </w:pPr>
      <w:r>
        <w:t xml:space="preserve">При увольнении сотрудника, имеющего недостачу, материалы передаются в СБ. СБ совместно с директором по персоналу инициирует возмещение в рамках регламента претензионно-исковой работы. </w:t>
      </w:r>
    </w:p>
    <w:p w:rsidR="00310B30" w:rsidRPr="00CB002A" w:rsidRDefault="00310B30" w:rsidP="00310B30">
      <w:pPr>
        <w:pStyle w:val="2"/>
        <w:numPr>
          <w:ilvl w:val="0"/>
          <w:numId w:val="3"/>
        </w:numPr>
      </w:pPr>
      <w:r>
        <w:t>Заключительные положения.</w:t>
      </w:r>
    </w:p>
    <w:p w:rsidR="00310B30" w:rsidRDefault="00310B30" w:rsidP="00310B30">
      <w:pPr>
        <w:pStyle w:val="a3"/>
        <w:numPr>
          <w:ilvl w:val="1"/>
          <w:numId w:val="3"/>
        </w:numPr>
      </w:pPr>
      <w:r>
        <w:t xml:space="preserve">Регламент вступает в силу с момента издания приказа о его введении. </w:t>
      </w:r>
    </w:p>
    <w:p w:rsidR="00310B30" w:rsidRDefault="00310B30" w:rsidP="00310B30">
      <w:pPr>
        <w:pStyle w:val="a3"/>
        <w:numPr>
          <w:ilvl w:val="1"/>
          <w:numId w:val="3"/>
        </w:numPr>
      </w:pPr>
      <w:r w:rsidRPr="00A07CEB">
        <w:t xml:space="preserve">Изменения в регламент вносятся </w:t>
      </w:r>
      <w:r>
        <w:t>приказом генерального директора</w:t>
      </w:r>
      <w:r w:rsidRPr="00A07CEB">
        <w:t>.</w:t>
      </w:r>
    </w:p>
    <w:p w:rsidR="008504B9" w:rsidRDefault="00310B30" w:rsidP="00A153F5">
      <w:pPr>
        <w:pStyle w:val="a3"/>
        <w:numPr>
          <w:ilvl w:val="1"/>
          <w:numId w:val="3"/>
        </w:numPr>
      </w:pPr>
      <w:r>
        <w:t>Для взаимодействия используются</w:t>
      </w:r>
      <w:r w:rsidRPr="00917DEE">
        <w:t xml:space="preserve"> </w:t>
      </w:r>
      <w:r>
        <w:t>личные электронные адреса сотрудников.</w:t>
      </w:r>
    </w:p>
    <w:p w:rsidR="004765C9" w:rsidRDefault="004765C9">
      <w:pPr>
        <w:spacing w:before="0" w:after="200" w:line="276" w:lineRule="auto"/>
        <w:rPr>
          <w:rFonts w:asciiTheme="majorHAnsi" w:eastAsiaTheme="majorEastAsia" w:hAnsiTheme="majorHAnsi" w:cstheme="majorBidi"/>
          <w:b/>
          <w:bCs/>
          <w:iCs/>
          <w:color w:val="4F81BD" w:themeColor="accent1"/>
          <w:sz w:val="26"/>
          <w:szCs w:val="26"/>
        </w:rPr>
      </w:pPr>
      <w:r>
        <w:rPr>
          <w:iCs/>
        </w:rPr>
        <w:br w:type="page"/>
      </w:r>
    </w:p>
    <w:p w:rsidR="00DB14EA" w:rsidRDefault="00DB14EA" w:rsidP="00DB14EA">
      <w:pPr>
        <w:pStyle w:val="2"/>
        <w:rPr>
          <w:iCs/>
        </w:rPr>
      </w:pPr>
      <w:r>
        <w:rPr>
          <w:iCs/>
        </w:rPr>
        <w:lastRenderedPageBreak/>
        <w:t xml:space="preserve">Приложение 1. Перечень инициаторов и согласующих при получении ТМЦ со складов.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6"/>
        <w:gridCol w:w="1861"/>
        <w:gridCol w:w="2904"/>
      </w:tblGrid>
      <w:tr w:rsidR="00C2608F" w:rsidRPr="00851B26" w:rsidTr="00EC5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B14EA" w:rsidRPr="00851B26" w:rsidRDefault="00DB14EA" w:rsidP="00EC52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Подразделение</w:t>
            </w:r>
          </w:p>
        </w:tc>
        <w:tc>
          <w:tcPr>
            <w:tcW w:w="0" w:type="auto"/>
          </w:tcPr>
          <w:p w:rsidR="00DB14EA" w:rsidRDefault="00DB14EA" w:rsidP="00EC5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Инициатор</w:t>
            </w:r>
          </w:p>
        </w:tc>
        <w:tc>
          <w:tcPr>
            <w:tcW w:w="0" w:type="auto"/>
            <w:vAlign w:val="center"/>
          </w:tcPr>
          <w:p w:rsidR="00DB14EA" w:rsidRPr="00851B26" w:rsidRDefault="00DB14EA" w:rsidP="00EC5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Согласующий</w:t>
            </w:r>
          </w:p>
        </w:tc>
      </w:tr>
      <w:tr w:rsidR="00C2608F" w:rsidRPr="00851B26" w:rsidTr="00741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B14EA" w:rsidRPr="00A153F5" w:rsidRDefault="00EC5298" w:rsidP="00741A5C">
            <w:p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Производственный цех</w:t>
            </w:r>
          </w:p>
        </w:tc>
        <w:tc>
          <w:tcPr>
            <w:tcW w:w="0" w:type="auto"/>
            <w:vAlign w:val="center"/>
          </w:tcPr>
          <w:p w:rsidR="00DB14EA" w:rsidRDefault="00EC5298" w:rsidP="0074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Мастер</w:t>
            </w:r>
          </w:p>
        </w:tc>
        <w:tc>
          <w:tcPr>
            <w:tcW w:w="0" w:type="auto"/>
            <w:vAlign w:val="center"/>
          </w:tcPr>
          <w:p w:rsidR="00DB14EA" w:rsidRPr="00851B26" w:rsidRDefault="00EC5298" w:rsidP="0074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Начальник цеха</w:t>
            </w:r>
          </w:p>
        </w:tc>
      </w:tr>
      <w:tr w:rsidR="00C2608F" w:rsidTr="00741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B14EA" w:rsidRDefault="00EC5298" w:rsidP="00741A5C">
            <w:p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Механический цех</w:t>
            </w:r>
          </w:p>
        </w:tc>
        <w:tc>
          <w:tcPr>
            <w:tcW w:w="0" w:type="auto"/>
            <w:vAlign w:val="center"/>
          </w:tcPr>
          <w:p w:rsidR="00DB14EA" w:rsidRDefault="00EC5298" w:rsidP="0074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Начальник цеха</w:t>
            </w:r>
          </w:p>
        </w:tc>
        <w:tc>
          <w:tcPr>
            <w:tcW w:w="0" w:type="auto"/>
            <w:vAlign w:val="center"/>
          </w:tcPr>
          <w:p w:rsidR="00DB14EA" w:rsidRDefault="00EC5298" w:rsidP="0074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Главный механик</w:t>
            </w:r>
          </w:p>
        </w:tc>
      </w:tr>
      <w:tr w:rsidR="00C2608F" w:rsidTr="00741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C5298" w:rsidRDefault="00EC5298" w:rsidP="00741A5C">
            <w:p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Цех ремонта электрооборудования</w:t>
            </w:r>
          </w:p>
        </w:tc>
        <w:tc>
          <w:tcPr>
            <w:tcW w:w="0" w:type="auto"/>
            <w:vAlign w:val="center"/>
          </w:tcPr>
          <w:p w:rsidR="00EC5298" w:rsidRDefault="00EC5298" w:rsidP="0074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Начальник цеха</w:t>
            </w:r>
          </w:p>
        </w:tc>
        <w:tc>
          <w:tcPr>
            <w:tcW w:w="0" w:type="auto"/>
            <w:vAlign w:val="center"/>
          </w:tcPr>
          <w:p w:rsidR="00EC5298" w:rsidRDefault="00EC5298" w:rsidP="0074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Главный энергетик</w:t>
            </w:r>
          </w:p>
        </w:tc>
      </w:tr>
      <w:tr w:rsidR="00C2608F" w:rsidTr="00741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B14EA" w:rsidRDefault="00EC5298" w:rsidP="00741A5C">
            <w:p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Станция метрологии</w:t>
            </w:r>
          </w:p>
        </w:tc>
        <w:tc>
          <w:tcPr>
            <w:tcW w:w="0" w:type="auto"/>
            <w:vAlign w:val="center"/>
          </w:tcPr>
          <w:p w:rsidR="00DB14EA" w:rsidRDefault="00EC5298" w:rsidP="0074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Начальник станции</w:t>
            </w:r>
          </w:p>
        </w:tc>
        <w:tc>
          <w:tcPr>
            <w:tcW w:w="0" w:type="auto"/>
            <w:vAlign w:val="center"/>
          </w:tcPr>
          <w:p w:rsidR="00DB14EA" w:rsidRDefault="00EC5298" w:rsidP="0074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Главный метролог</w:t>
            </w:r>
          </w:p>
        </w:tc>
      </w:tr>
      <w:tr w:rsidR="00C2608F" w:rsidTr="00741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C5298" w:rsidRDefault="00EC5298" w:rsidP="00741A5C">
            <w:p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Автотранспортный цех</w:t>
            </w:r>
          </w:p>
        </w:tc>
        <w:tc>
          <w:tcPr>
            <w:tcW w:w="0" w:type="auto"/>
            <w:vAlign w:val="center"/>
          </w:tcPr>
          <w:p w:rsidR="00EC5298" w:rsidRDefault="00EC5298" w:rsidP="0074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Мастер цеха</w:t>
            </w:r>
          </w:p>
        </w:tc>
        <w:tc>
          <w:tcPr>
            <w:tcW w:w="0" w:type="auto"/>
            <w:vAlign w:val="center"/>
          </w:tcPr>
          <w:p w:rsidR="00EC5298" w:rsidRDefault="00EC5298" w:rsidP="0074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Начальник цеха</w:t>
            </w:r>
          </w:p>
        </w:tc>
      </w:tr>
      <w:tr w:rsidR="00C2608F" w:rsidTr="00741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C5298" w:rsidRDefault="00EC5298" w:rsidP="00741A5C">
            <w:p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Железнодорожный цех</w:t>
            </w:r>
          </w:p>
        </w:tc>
        <w:tc>
          <w:tcPr>
            <w:tcW w:w="0" w:type="auto"/>
            <w:vAlign w:val="center"/>
          </w:tcPr>
          <w:p w:rsidR="00EC5298" w:rsidRDefault="00EC5298" w:rsidP="0074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Начальник цеха</w:t>
            </w:r>
          </w:p>
        </w:tc>
        <w:tc>
          <w:tcPr>
            <w:tcW w:w="0" w:type="auto"/>
            <w:vAlign w:val="center"/>
          </w:tcPr>
          <w:p w:rsidR="00EC5298" w:rsidRDefault="00EC5298" w:rsidP="0074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Директор по логистике</w:t>
            </w:r>
          </w:p>
        </w:tc>
      </w:tr>
      <w:tr w:rsidR="00C2608F" w:rsidTr="00741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C5298" w:rsidRDefault="00EC5298" w:rsidP="00741A5C">
            <w:p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Ремонтно-строительный участок</w:t>
            </w:r>
          </w:p>
        </w:tc>
        <w:tc>
          <w:tcPr>
            <w:tcW w:w="0" w:type="auto"/>
            <w:vAlign w:val="center"/>
          </w:tcPr>
          <w:p w:rsidR="00EC5298" w:rsidRDefault="00EC5298" w:rsidP="0074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Производители работ</w:t>
            </w:r>
          </w:p>
        </w:tc>
        <w:tc>
          <w:tcPr>
            <w:tcW w:w="0" w:type="auto"/>
            <w:vAlign w:val="center"/>
          </w:tcPr>
          <w:p w:rsidR="00EC5298" w:rsidRDefault="00EC5298" w:rsidP="0074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Директор по капитальному строительству</w:t>
            </w:r>
          </w:p>
        </w:tc>
      </w:tr>
      <w:tr w:rsidR="00C2608F" w:rsidTr="00741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2608F" w:rsidRDefault="00C2608F" w:rsidP="00741A5C">
            <w:p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Передача подрядчику сырья и материалов при осуществлении ремонтов</w:t>
            </w:r>
          </w:p>
        </w:tc>
        <w:tc>
          <w:tcPr>
            <w:tcW w:w="0" w:type="auto"/>
            <w:vAlign w:val="center"/>
          </w:tcPr>
          <w:p w:rsidR="00C2608F" w:rsidRDefault="00C2608F" w:rsidP="0074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Исполнитель</w:t>
            </w:r>
          </w:p>
        </w:tc>
        <w:tc>
          <w:tcPr>
            <w:tcW w:w="0" w:type="auto"/>
            <w:vAlign w:val="center"/>
          </w:tcPr>
          <w:p w:rsidR="00C2608F" w:rsidRDefault="00C2608F" w:rsidP="0074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Директор по производству</w:t>
            </w:r>
          </w:p>
        </w:tc>
      </w:tr>
    </w:tbl>
    <w:p w:rsidR="00DB14EA" w:rsidRDefault="00DB14EA" w:rsidP="00EC5298">
      <w:pPr>
        <w:rPr>
          <w:rFonts w:asciiTheme="majorHAnsi" w:eastAsiaTheme="majorEastAsia" w:hAnsiTheme="majorHAnsi" w:cstheme="majorBidi"/>
          <w:b/>
          <w:bCs/>
          <w:iCs/>
          <w:color w:val="4F81BD" w:themeColor="accent1"/>
          <w:sz w:val="26"/>
          <w:szCs w:val="26"/>
        </w:rPr>
      </w:pPr>
      <w:r>
        <w:rPr>
          <w:iCs/>
        </w:rPr>
        <w:br w:type="page"/>
      </w:r>
    </w:p>
    <w:p w:rsidR="0015729F" w:rsidRDefault="0015729F" w:rsidP="00A3778C">
      <w:pPr>
        <w:pStyle w:val="2"/>
        <w:rPr>
          <w:iCs/>
        </w:rPr>
      </w:pPr>
      <w:r>
        <w:rPr>
          <w:iCs/>
        </w:rPr>
        <w:lastRenderedPageBreak/>
        <w:t xml:space="preserve">Приложение </w:t>
      </w:r>
      <w:r w:rsidR="00DB14EA">
        <w:rPr>
          <w:iCs/>
        </w:rPr>
        <w:t>2</w:t>
      </w:r>
      <w:r>
        <w:rPr>
          <w:iCs/>
        </w:rPr>
        <w:t>. Перечень ТМЦ,</w:t>
      </w:r>
      <w:r w:rsidR="00A3778C">
        <w:rPr>
          <w:iCs/>
        </w:rPr>
        <w:t xml:space="preserve"> поступление которых контролируется взвешиванием</w:t>
      </w:r>
      <w:r>
        <w:rPr>
          <w:iCs/>
        </w:rPr>
        <w:t>.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1350"/>
        <w:gridCol w:w="3500"/>
      </w:tblGrid>
      <w:tr w:rsidR="00F64C47" w:rsidTr="00405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64C47" w:rsidRPr="00851B26" w:rsidRDefault="00F64C47" w:rsidP="00EC52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ТМЦ</w:t>
            </w:r>
          </w:p>
        </w:tc>
        <w:tc>
          <w:tcPr>
            <w:tcW w:w="0" w:type="auto"/>
          </w:tcPr>
          <w:p w:rsidR="00F64C47" w:rsidRDefault="00F64C47" w:rsidP="00A37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Отгрузка</w:t>
            </w:r>
          </w:p>
        </w:tc>
        <w:tc>
          <w:tcPr>
            <w:tcW w:w="0" w:type="auto"/>
            <w:vAlign w:val="center"/>
          </w:tcPr>
          <w:p w:rsidR="00F64C47" w:rsidRPr="00851B26" w:rsidRDefault="00F64C47" w:rsidP="00A37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Вид транспорта</w:t>
            </w:r>
          </w:p>
        </w:tc>
      </w:tr>
      <w:tr w:rsidR="00F64C47" w:rsidRPr="00851B26" w:rsidTr="00F64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64C47" w:rsidRPr="00A153F5" w:rsidRDefault="00F64C47" w:rsidP="00EC5298">
            <w:p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Все ТМЦ, кроме … </w:t>
            </w:r>
          </w:p>
        </w:tc>
        <w:tc>
          <w:tcPr>
            <w:tcW w:w="0" w:type="auto"/>
          </w:tcPr>
          <w:p w:rsidR="00F64C47" w:rsidRDefault="00F64C47" w:rsidP="00EC5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Навал, налив</w:t>
            </w:r>
          </w:p>
        </w:tc>
        <w:tc>
          <w:tcPr>
            <w:tcW w:w="0" w:type="auto"/>
            <w:vAlign w:val="center"/>
          </w:tcPr>
          <w:p w:rsidR="00F64C47" w:rsidRPr="00851B26" w:rsidRDefault="00F64C47" w:rsidP="00EC5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Ж/д: котлы, полувагоны, хопперы и пр.</w:t>
            </w:r>
          </w:p>
        </w:tc>
      </w:tr>
      <w:tr w:rsidR="00F64C47" w:rsidRPr="00851B26" w:rsidTr="00F64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64C47" w:rsidRDefault="00F64C47" w:rsidP="00EC5298">
            <w:p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Все ТМЦ, кроме нерудных материалов</w:t>
            </w:r>
          </w:p>
        </w:tc>
        <w:tc>
          <w:tcPr>
            <w:tcW w:w="0" w:type="auto"/>
          </w:tcPr>
          <w:p w:rsidR="00F64C47" w:rsidRDefault="00F64C47" w:rsidP="00EC52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Навал, налив</w:t>
            </w:r>
          </w:p>
        </w:tc>
        <w:tc>
          <w:tcPr>
            <w:tcW w:w="0" w:type="auto"/>
            <w:vAlign w:val="center"/>
          </w:tcPr>
          <w:p w:rsidR="00F64C47" w:rsidRDefault="00F64C47" w:rsidP="00EC52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Автотранспорт</w:t>
            </w:r>
          </w:p>
        </w:tc>
      </w:tr>
      <w:tr w:rsidR="00F64C47" w:rsidRPr="00851B26" w:rsidTr="00405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64C47" w:rsidRDefault="00F64C47" w:rsidP="00EC5298">
            <w:p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…</w:t>
            </w:r>
          </w:p>
        </w:tc>
        <w:tc>
          <w:tcPr>
            <w:tcW w:w="0" w:type="auto"/>
          </w:tcPr>
          <w:p w:rsidR="00F64C47" w:rsidRDefault="00F64C47" w:rsidP="00EC5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</w:t>
            </w:r>
          </w:p>
        </w:tc>
        <w:tc>
          <w:tcPr>
            <w:tcW w:w="0" w:type="auto"/>
            <w:vAlign w:val="center"/>
          </w:tcPr>
          <w:p w:rsidR="00F64C47" w:rsidRDefault="00F64C47" w:rsidP="00EC5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</w:t>
            </w:r>
          </w:p>
        </w:tc>
      </w:tr>
    </w:tbl>
    <w:p w:rsidR="0015729F" w:rsidRDefault="0015729F">
      <w:pPr>
        <w:spacing w:before="0" w:after="200" w:line="276" w:lineRule="auto"/>
        <w:rPr>
          <w:rFonts w:asciiTheme="majorHAnsi" w:eastAsiaTheme="majorEastAsia" w:hAnsiTheme="majorHAnsi" w:cstheme="majorBidi"/>
          <w:b/>
          <w:bCs/>
          <w:iCs/>
          <w:color w:val="4F81BD" w:themeColor="accent1"/>
          <w:sz w:val="26"/>
          <w:szCs w:val="26"/>
        </w:rPr>
      </w:pPr>
      <w:r>
        <w:rPr>
          <w:iCs/>
        </w:rPr>
        <w:br w:type="page"/>
      </w:r>
    </w:p>
    <w:p w:rsidR="009F4EE2" w:rsidRPr="00816799" w:rsidRDefault="009F4EE2" w:rsidP="009F4EE2">
      <w:pPr>
        <w:pStyle w:val="2"/>
        <w:rPr>
          <w:iCs/>
        </w:rPr>
      </w:pPr>
      <w:r w:rsidRPr="00816799">
        <w:rPr>
          <w:iCs/>
        </w:rPr>
        <w:lastRenderedPageBreak/>
        <w:t>Приложение</w:t>
      </w:r>
      <w:r>
        <w:rPr>
          <w:iCs/>
        </w:rPr>
        <w:t xml:space="preserve"> </w:t>
      </w:r>
      <w:r w:rsidR="00DB14EA">
        <w:rPr>
          <w:iCs/>
        </w:rPr>
        <w:t>3</w:t>
      </w:r>
      <w:r w:rsidRPr="00816799">
        <w:rPr>
          <w:iCs/>
        </w:rPr>
        <w:t xml:space="preserve">. </w:t>
      </w:r>
      <w:r>
        <w:rPr>
          <w:iCs/>
        </w:rPr>
        <w:t xml:space="preserve">Перечень </w:t>
      </w:r>
      <w:r w:rsidR="0015729F">
        <w:rPr>
          <w:iCs/>
        </w:rPr>
        <w:t>ТМЦ, проверяемых</w:t>
      </w:r>
      <w:r>
        <w:rPr>
          <w:iCs/>
        </w:rPr>
        <w:t xml:space="preserve"> по качеству</w:t>
      </w:r>
      <w:r w:rsidRPr="00816799">
        <w:rPr>
          <w:iCs/>
        </w:rPr>
        <w:t xml:space="preserve">.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18"/>
        <w:gridCol w:w="1962"/>
        <w:gridCol w:w="2669"/>
      </w:tblGrid>
      <w:tr w:rsidR="00F64C47" w:rsidRPr="00851B26" w:rsidTr="009A43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64C47" w:rsidRPr="00851B26" w:rsidRDefault="00F64C47" w:rsidP="009A43C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ТМЦ</w:t>
            </w:r>
          </w:p>
        </w:tc>
        <w:tc>
          <w:tcPr>
            <w:tcW w:w="0" w:type="auto"/>
            <w:vAlign w:val="center"/>
          </w:tcPr>
          <w:p w:rsidR="00F64C47" w:rsidRPr="00851B26" w:rsidRDefault="00F64C47" w:rsidP="009A43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Проверяемые показатели</w:t>
            </w:r>
          </w:p>
        </w:tc>
        <w:tc>
          <w:tcPr>
            <w:tcW w:w="0" w:type="auto"/>
            <w:vAlign w:val="center"/>
          </w:tcPr>
          <w:p w:rsidR="00F64C47" w:rsidRDefault="00F64C47" w:rsidP="009A43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прибора</w:t>
            </w:r>
          </w:p>
        </w:tc>
        <w:tc>
          <w:tcPr>
            <w:tcW w:w="0" w:type="auto"/>
            <w:vAlign w:val="center"/>
          </w:tcPr>
          <w:p w:rsidR="00F64C47" w:rsidRDefault="00F64C47" w:rsidP="009A43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Порядок разгрузки</w:t>
            </w:r>
          </w:p>
        </w:tc>
      </w:tr>
      <w:tr w:rsidR="00F64C47" w:rsidRPr="00851B26" w:rsidTr="00F64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64C47" w:rsidRPr="00A153F5" w:rsidRDefault="00F64C47" w:rsidP="00612F44">
            <w:pPr>
              <w:jc w:val="center"/>
              <w:rPr>
                <w:rFonts w:ascii="Arial Narrow" w:hAnsi="Arial Narrow"/>
                <w:b w:val="0"/>
              </w:rPr>
            </w:pPr>
            <w:r w:rsidRPr="00A153F5">
              <w:rPr>
                <w:rFonts w:ascii="Arial Narrow" w:hAnsi="Arial Narrow"/>
                <w:b w:val="0"/>
              </w:rPr>
              <w:t>Металлопрокат</w:t>
            </w:r>
          </w:p>
        </w:tc>
        <w:tc>
          <w:tcPr>
            <w:tcW w:w="0" w:type="auto"/>
            <w:vAlign w:val="center"/>
          </w:tcPr>
          <w:p w:rsidR="00F64C47" w:rsidRPr="00851B26" w:rsidRDefault="00F64C47" w:rsidP="0061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Твердость</w:t>
            </w:r>
          </w:p>
        </w:tc>
        <w:tc>
          <w:tcPr>
            <w:tcW w:w="0" w:type="auto"/>
          </w:tcPr>
          <w:p w:rsidR="00F64C47" w:rsidRPr="00851B26" w:rsidRDefault="00F64C47" w:rsidP="0061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F64C47" w:rsidRPr="00851B26" w:rsidRDefault="00F64C47" w:rsidP="00F64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После проведения проверки качества в ЦЗЛ</w:t>
            </w:r>
          </w:p>
        </w:tc>
      </w:tr>
      <w:tr w:rsidR="00F64C47" w:rsidRPr="00851B26" w:rsidTr="00F64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F64C47" w:rsidRPr="00A153F5" w:rsidRDefault="00F64C47" w:rsidP="00612F44">
            <w:p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Запасные части для … </w:t>
            </w:r>
          </w:p>
        </w:tc>
        <w:tc>
          <w:tcPr>
            <w:tcW w:w="0" w:type="auto"/>
            <w:vAlign w:val="center"/>
          </w:tcPr>
          <w:p w:rsidR="00F64C47" w:rsidRDefault="00F64C47" w:rsidP="0061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Соответствие чертежам завода-изготовителя</w:t>
            </w:r>
          </w:p>
        </w:tc>
        <w:tc>
          <w:tcPr>
            <w:tcW w:w="0" w:type="auto"/>
          </w:tcPr>
          <w:p w:rsidR="00F64C47" w:rsidRPr="00851B26" w:rsidRDefault="00F64C47" w:rsidP="0061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64C47" w:rsidRPr="00851B26" w:rsidRDefault="00F64C47" w:rsidP="00F64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 поступлении</w:t>
            </w:r>
          </w:p>
        </w:tc>
      </w:tr>
      <w:tr w:rsidR="00F64C47" w:rsidRPr="00851B26" w:rsidTr="00F64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F64C47" w:rsidRDefault="00F64C47" w:rsidP="00612F44">
            <w:pPr>
              <w:jc w:val="center"/>
              <w:rPr>
                <w:rFonts w:ascii="Arial Narrow" w:hAnsi="Arial Narrow"/>
                <w:b w:val="0"/>
              </w:rPr>
            </w:pPr>
          </w:p>
        </w:tc>
        <w:tc>
          <w:tcPr>
            <w:tcW w:w="0" w:type="auto"/>
            <w:vAlign w:val="center"/>
          </w:tcPr>
          <w:p w:rsidR="00F64C47" w:rsidRDefault="00F64C47" w:rsidP="0061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Марка стали</w:t>
            </w:r>
          </w:p>
        </w:tc>
        <w:tc>
          <w:tcPr>
            <w:tcW w:w="0" w:type="auto"/>
          </w:tcPr>
          <w:p w:rsidR="00F64C47" w:rsidRPr="00851B26" w:rsidRDefault="00F64C47" w:rsidP="0061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</w:tcPr>
          <w:p w:rsidR="00F64C47" w:rsidRPr="00851B26" w:rsidRDefault="00F64C47" w:rsidP="0061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64C47" w:rsidRPr="00851B26" w:rsidTr="00F64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F64C47" w:rsidRPr="00A153F5" w:rsidRDefault="00F64C47" w:rsidP="00A153F5">
            <w:pPr>
              <w:jc w:val="center"/>
              <w:rPr>
                <w:rFonts w:ascii="Arial Narrow" w:hAnsi="Arial Narrow"/>
                <w:b w:val="0"/>
              </w:rPr>
            </w:pPr>
            <w:proofErr w:type="spellStart"/>
            <w:r>
              <w:rPr>
                <w:rFonts w:ascii="Arial Narrow" w:hAnsi="Arial Narrow"/>
                <w:b w:val="0"/>
              </w:rPr>
              <w:t>Резино</w:t>
            </w:r>
            <w:proofErr w:type="spellEnd"/>
            <w:r>
              <w:rPr>
                <w:rFonts w:ascii="Arial Narrow" w:hAnsi="Arial Narrow"/>
                <w:b w:val="0"/>
              </w:rPr>
              <w:t>-технические изделия</w:t>
            </w:r>
          </w:p>
        </w:tc>
        <w:tc>
          <w:tcPr>
            <w:tcW w:w="0" w:type="auto"/>
            <w:vAlign w:val="center"/>
          </w:tcPr>
          <w:p w:rsidR="00F64C47" w:rsidRPr="00851B26" w:rsidRDefault="00F64C47" w:rsidP="0061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Усилие на разрыв</w:t>
            </w:r>
          </w:p>
        </w:tc>
        <w:tc>
          <w:tcPr>
            <w:tcW w:w="0" w:type="auto"/>
          </w:tcPr>
          <w:p w:rsidR="00F64C47" w:rsidRPr="00851B26" w:rsidRDefault="00F64C47" w:rsidP="0061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64C47" w:rsidRPr="00851B26" w:rsidRDefault="00F64C47" w:rsidP="00F64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</w:t>
            </w:r>
          </w:p>
        </w:tc>
      </w:tr>
      <w:tr w:rsidR="00F64C47" w:rsidRPr="00851B26" w:rsidTr="00F64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F64C47" w:rsidRDefault="00F64C47" w:rsidP="00A153F5">
            <w:pPr>
              <w:jc w:val="center"/>
              <w:rPr>
                <w:rFonts w:ascii="Arial Narrow" w:hAnsi="Arial Narrow"/>
                <w:b w:val="0"/>
              </w:rPr>
            </w:pPr>
          </w:p>
        </w:tc>
        <w:tc>
          <w:tcPr>
            <w:tcW w:w="0" w:type="auto"/>
            <w:vAlign w:val="center"/>
          </w:tcPr>
          <w:p w:rsidR="00F64C47" w:rsidRDefault="00F64C47" w:rsidP="0061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смазки</w:t>
            </w:r>
          </w:p>
        </w:tc>
        <w:tc>
          <w:tcPr>
            <w:tcW w:w="0" w:type="auto"/>
          </w:tcPr>
          <w:p w:rsidR="00F64C47" w:rsidRPr="00851B26" w:rsidRDefault="00F64C47" w:rsidP="0061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vAlign w:val="center"/>
          </w:tcPr>
          <w:p w:rsidR="00F64C47" w:rsidRPr="00851B26" w:rsidRDefault="00F64C47" w:rsidP="00F64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64C47" w:rsidRPr="00851B26" w:rsidTr="00F64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F64C47" w:rsidRDefault="00F64C47" w:rsidP="00A153F5">
            <w:pPr>
              <w:jc w:val="center"/>
              <w:rPr>
                <w:rFonts w:ascii="Arial Narrow" w:hAnsi="Arial Narrow"/>
                <w:b w:val="0"/>
              </w:rPr>
            </w:pPr>
          </w:p>
        </w:tc>
        <w:tc>
          <w:tcPr>
            <w:tcW w:w="0" w:type="auto"/>
            <w:vAlign w:val="center"/>
          </w:tcPr>
          <w:p w:rsidR="00F64C47" w:rsidRDefault="00F64C47" w:rsidP="0061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</w:t>
            </w:r>
          </w:p>
        </w:tc>
        <w:tc>
          <w:tcPr>
            <w:tcW w:w="0" w:type="auto"/>
          </w:tcPr>
          <w:p w:rsidR="00F64C47" w:rsidRPr="00851B26" w:rsidRDefault="00F64C47" w:rsidP="0061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vAlign w:val="center"/>
          </w:tcPr>
          <w:p w:rsidR="00F64C47" w:rsidRPr="00851B26" w:rsidRDefault="00F64C47" w:rsidP="00F64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64C47" w:rsidRPr="00851B26" w:rsidTr="00F64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64C47" w:rsidRPr="00A153F5" w:rsidRDefault="00F64C47" w:rsidP="00A153F5">
            <w:p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Спирт этиловый </w:t>
            </w:r>
          </w:p>
        </w:tc>
        <w:tc>
          <w:tcPr>
            <w:tcW w:w="0" w:type="auto"/>
            <w:vAlign w:val="center"/>
          </w:tcPr>
          <w:p w:rsidR="00F64C47" w:rsidRPr="00851B26" w:rsidRDefault="00F64C47" w:rsidP="0061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Органолептика</w:t>
            </w:r>
            <w:proofErr w:type="spellEnd"/>
          </w:p>
        </w:tc>
        <w:tc>
          <w:tcPr>
            <w:tcW w:w="0" w:type="auto"/>
          </w:tcPr>
          <w:p w:rsidR="00F64C47" w:rsidRPr="00851B26" w:rsidRDefault="00F64C47" w:rsidP="0061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:rsidR="00F64C47" w:rsidRPr="00851B26" w:rsidRDefault="00F64C47" w:rsidP="00F64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После проведения проверки качества в ЦЗЛ</w:t>
            </w:r>
          </w:p>
        </w:tc>
      </w:tr>
      <w:tr w:rsidR="00F64C47" w:rsidRPr="00851B26" w:rsidTr="00F64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64C47" w:rsidRPr="00A153F5" w:rsidRDefault="00F64C47" w:rsidP="00612F44">
            <w:p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…</w:t>
            </w:r>
          </w:p>
        </w:tc>
        <w:tc>
          <w:tcPr>
            <w:tcW w:w="0" w:type="auto"/>
            <w:vAlign w:val="center"/>
          </w:tcPr>
          <w:p w:rsidR="00F64C47" w:rsidRPr="00851B26" w:rsidRDefault="00F64C47" w:rsidP="0061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</w:t>
            </w:r>
          </w:p>
        </w:tc>
        <w:tc>
          <w:tcPr>
            <w:tcW w:w="0" w:type="auto"/>
          </w:tcPr>
          <w:p w:rsidR="00F64C47" w:rsidRPr="00851B26" w:rsidRDefault="00F64C47" w:rsidP="0061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:rsidR="00F64C47" w:rsidRPr="00851B26" w:rsidRDefault="00F64C47" w:rsidP="00F64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:rsidR="00801317" w:rsidRDefault="00801317">
      <w:pPr>
        <w:spacing w:before="0" w:after="200" w:line="276" w:lineRule="auto"/>
        <w:rPr>
          <w:rStyle w:val="ad"/>
        </w:rPr>
      </w:pPr>
      <w:r>
        <w:rPr>
          <w:rStyle w:val="ad"/>
        </w:rPr>
        <w:br w:type="page"/>
      </w:r>
    </w:p>
    <w:p w:rsidR="00D738FE" w:rsidRPr="00816799" w:rsidRDefault="00D738FE" w:rsidP="00801317">
      <w:pPr>
        <w:pStyle w:val="2"/>
        <w:rPr>
          <w:iCs/>
        </w:rPr>
      </w:pPr>
      <w:r w:rsidRPr="00816799">
        <w:rPr>
          <w:iCs/>
        </w:rPr>
        <w:lastRenderedPageBreak/>
        <w:t>Приложение</w:t>
      </w:r>
      <w:r>
        <w:rPr>
          <w:iCs/>
        </w:rPr>
        <w:t xml:space="preserve"> 4</w:t>
      </w:r>
      <w:r w:rsidRPr="00816799">
        <w:rPr>
          <w:iCs/>
        </w:rPr>
        <w:t xml:space="preserve">. </w:t>
      </w:r>
      <w:r>
        <w:rPr>
          <w:iCs/>
        </w:rPr>
        <w:t>Журнал учета оборотных ТМЦ</w:t>
      </w:r>
      <w:r w:rsidRPr="00816799">
        <w:rPr>
          <w:iCs/>
        </w:rPr>
        <w:t xml:space="preserve">.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477"/>
        <w:gridCol w:w="477"/>
        <w:gridCol w:w="477"/>
        <w:gridCol w:w="477"/>
        <w:gridCol w:w="477"/>
        <w:gridCol w:w="24"/>
        <w:gridCol w:w="284"/>
        <w:gridCol w:w="169"/>
        <w:gridCol w:w="477"/>
        <w:gridCol w:w="477"/>
        <w:gridCol w:w="477"/>
        <w:gridCol w:w="477"/>
        <w:gridCol w:w="347"/>
        <w:gridCol w:w="130"/>
        <w:gridCol w:w="412"/>
        <w:gridCol w:w="65"/>
        <w:gridCol w:w="477"/>
      </w:tblGrid>
      <w:tr w:rsidR="004D15DA" w:rsidRPr="00851B26" w:rsidTr="004D1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vAlign w:val="center"/>
          </w:tcPr>
          <w:p w:rsidR="004D15DA" w:rsidRDefault="004D15DA" w:rsidP="0042791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ТМЦ</w:t>
            </w:r>
          </w:p>
        </w:tc>
        <w:tc>
          <w:tcPr>
            <w:tcW w:w="1701" w:type="dxa"/>
            <w:vMerge w:val="restart"/>
            <w:vAlign w:val="center"/>
          </w:tcPr>
          <w:p w:rsidR="004D15DA" w:rsidRDefault="004D15DA" w:rsidP="004279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Цех-потребитель</w:t>
            </w:r>
            <w:proofErr w:type="spellEnd"/>
          </w:p>
        </w:tc>
        <w:tc>
          <w:tcPr>
            <w:tcW w:w="2409" w:type="dxa"/>
            <w:gridSpan w:val="6"/>
          </w:tcPr>
          <w:p w:rsidR="004D15DA" w:rsidRDefault="004D15DA" w:rsidP="004279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Выданное</w:t>
            </w:r>
          </w:p>
        </w:tc>
        <w:tc>
          <w:tcPr>
            <w:tcW w:w="284" w:type="dxa"/>
          </w:tcPr>
          <w:p w:rsidR="004D15DA" w:rsidRDefault="004D15DA" w:rsidP="004279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424" w:type="dxa"/>
            <w:gridSpan w:val="6"/>
          </w:tcPr>
          <w:p w:rsidR="004D15DA" w:rsidRDefault="004D15DA" w:rsidP="004279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Полученное</w:t>
            </w:r>
          </w:p>
        </w:tc>
        <w:tc>
          <w:tcPr>
            <w:tcW w:w="542" w:type="dxa"/>
            <w:gridSpan w:val="2"/>
          </w:tcPr>
          <w:p w:rsidR="004D15DA" w:rsidRDefault="004D15DA" w:rsidP="004279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42" w:type="dxa"/>
            <w:gridSpan w:val="2"/>
          </w:tcPr>
          <w:p w:rsidR="004D15DA" w:rsidRDefault="004D15DA" w:rsidP="004279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4D15DA" w:rsidRPr="00851B26" w:rsidTr="004D1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vAlign w:val="center"/>
          </w:tcPr>
          <w:p w:rsidR="004D15DA" w:rsidRPr="00851B26" w:rsidRDefault="004D15DA" w:rsidP="004279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Merge/>
            <w:vAlign w:val="center"/>
          </w:tcPr>
          <w:p w:rsidR="004D15DA" w:rsidRPr="00D738FE" w:rsidRDefault="004D15DA" w:rsidP="004279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77" w:type="dxa"/>
            <w:textDirection w:val="btLr"/>
          </w:tcPr>
          <w:p w:rsidR="004D15DA" w:rsidRDefault="004D15DA" w:rsidP="004D15D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Дата выдачи оборотной ТМЦ</w:t>
            </w:r>
          </w:p>
        </w:tc>
        <w:tc>
          <w:tcPr>
            <w:tcW w:w="477" w:type="dxa"/>
            <w:textDirection w:val="btLr"/>
          </w:tcPr>
          <w:p w:rsidR="004D15DA" w:rsidRDefault="004D15DA" w:rsidP="004D15D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Номер агрегата (при наличии)</w:t>
            </w:r>
          </w:p>
        </w:tc>
        <w:tc>
          <w:tcPr>
            <w:tcW w:w="477" w:type="dxa"/>
            <w:textDirection w:val="btLr"/>
          </w:tcPr>
          <w:p w:rsidR="004D15DA" w:rsidRDefault="004D15DA" w:rsidP="004D15D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Статус (новое, б/у)</w:t>
            </w:r>
          </w:p>
        </w:tc>
        <w:tc>
          <w:tcPr>
            <w:tcW w:w="477" w:type="dxa"/>
            <w:textDirection w:val="btLr"/>
          </w:tcPr>
          <w:p w:rsidR="004D15DA" w:rsidRDefault="004D15DA" w:rsidP="004D15D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Затребовал </w:t>
            </w:r>
          </w:p>
        </w:tc>
        <w:tc>
          <w:tcPr>
            <w:tcW w:w="477" w:type="dxa"/>
            <w:textDirection w:val="btLr"/>
          </w:tcPr>
          <w:p w:rsidR="004D15DA" w:rsidRDefault="004D15DA" w:rsidP="004D15D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Через кого</w:t>
            </w:r>
          </w:p>
        </w:tc>
        <w:tc>
          <w:tcPr>
            <w:tcW w:w="477" w:type="dxa"/>
            <w:gridSpan w:val="3"/>
            <w:textDirection w:val="btLr"/>
          </w:tcPr>
          <w:p w:rsidR="004D15DA" w:rsidRDefault="004D15DA" w:rsidP="004D15D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Подпись</w:t>
            </w:r>
          </w:p>
        </w:tc>
        <w:tc>
          <w:tcPr>
            <w:tcW w:w="477" w:type="dxa"/>
            <w:textDirection w:val="btLr"/>
          </w:tcPr>
          <w:p w:rsidR="004D15DA" w:rsidRDefault="004D15DA" w:rsidP="004D15D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Дата сдачи оборотной ТМЦ</w:t>
            </w:r>
          </w:p>
        </w:tc>
        <w:tc>
          <w:tcPr>
            <w:tcW w:w="477" w:type="dxa"/>
            <w:textDirection w:val="btLr"/>
          </w:tcPr>
          <w:p w:rsidR="004D15DA" w:rsidRDefault="004D15DA" w:rsidP="004D15D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Номер агрегата (при наличии)</w:t>
            </w:r>
          </w:p>
        </w:tc>
        <w:tc>
          <w:tcPr>
            <w:tcW w:w="477" w:type="dxa"/>
            <w:textDirection w:val="btLr"/>
          </w:tcPr>
          <w:p w:rsidR="004D15DA" w:rsidRDefault="004D15DA" w:rsidP="004D15D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Через кого</w:t>
            </w:r>
          </w:p>
        </w:tc>
        <w:tc>
          <w:tcPr>
            <w:tcW w:w="477" w:type="dxa"/>
            <w:textDirection w:val="btLr"/>
          </w:tcPr>
          <w:p w:rsidR="004D15DA" w:rsidRDefault="004D15DA" w:rsidP="004D15D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Принял</w:t>
            </w:r>
          </w:p>
        </w:tc>
        <w:tc>
          <w:tcPr>
            <w:tcW w:w="477" w:type="dxa"/>
            <w:gridSpan w:val="2"/>
            <w:textDirection w:val="btLr"/>
          </w:tcPr>
          <w:p w:rsidR="004D15DA" w:rsidRDefault="004D15DA" w:rsidP="004D15D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Дальнейшее использование</w:t>
            </w:r>
          </w:p>
        </w:tc>
        <w:tc>
          <w:tcPr>
            <w:tcW w:w="477" w:type="dxa"/>
            <w:gridSpan w:val="2"/>
            <w:textDirection w:val="btLr"/>
          </w:tcPr>
          <w:p w:rsidR="004D15DA" w:rsidRDefault="004D15DA" w:rsidP="004D15D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Передано в ремонт</w:t>
            </w:r>
          </w:p>
        </w:tc>
        <w:tc>
          <w:tcPr>
            <w:tcW w:w="477" w:type="dxa"/>
            <w:textDirection w:val="btLr"/>
          </w:tcPr>
          <w:p w:rsidR="004D15DA" w:rsidRDefault="004D15DA" w:rsidP="004D15D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Возвращено из ремонта</w:t>
            </w:r>
          </w:p>
        </w:tc>
      </w:tr>
      <w:tr w:rsidR="004D15DA" w:rsidRPr="00851B26" w:rsidTr="004D1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:rsidR="004D15DA" w:rsidRPr="00A153F5" w:rsidRDefault="004D15DA" w:rsidP="0042791E">
            <w:pPr>
              <w:jc w:val="center"/>
              <w:rPr>
                <w:rFonts w:ascii="Arial Narrow" w:hAnsi="Arial Narrow"/>
                <w:b w:val="0"/>
              </w:rPr>
            </w:pPr>
          </w:p>
        </w:tc>
        <w:tc>
          <w:tcPr>
            <w:tcW w:w="1701" w:type="dxa"/>
            <w:vAlign w:val="center"/>
          </w:tcPr>
          <w:p w:rsidR="004D15DA" w:rsidRPr="00851B26" w:rsidRDefault="004D15DA" w:rsidP="00427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77" w:type="dxa"/>
          </w:tcPr>
          <w:p w:rsidR="004D15DA" w:rsidRPr="00851B26" w:rsidRDefault="004D15DA" w:rsidP="00427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77" w:type="dxa"/>
          </w:tcPr>
          <w:p w:rsidR="004D15DA" w:rsidRPr="00851B26" w:rsidRDefault="004D15DA" w:rsidP="00427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77" w:type="dxa"/>
          </w:tcPr>
          <w:p w:rsidR="004D15DA" w:rsidRPr="00851B26" w:rsidRDefault="004D15DA" w:rsidP="00427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77" w:type="dxa"/>
          </w:tcPr>
          <w:p w:rsidR="004D15DA" w:rsidRPr="00851B26" w:rsidRDefault="004D15DA" w:rsidP="00427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77" w:type="dxa"/>
          </w:tcPr>
          <w:p w:rsidR="004D15DA" w:rsidRPr="00851B26" w:rsidRDefault="004D15DA" w:rsidP="00427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77" w:type="dxa"/>
            <w:gridSpan w:val="3"/>
          </w:tcPr>
          <w:p w:rsidR="004D15DA" w:rsidRPr="00851B26" w:rsidRDefault="004D15DA" w:rsidP="00427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77" w:type="dxa"/>
          </w:tcPr>
          <w:p w:rsidR="004D15DA" w:rsidRPr="00851B26" w:rsidRDefault="004D15DA" w:rsidP="00427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77" w:type="dxa"/>
          </w:tcPr>
          <w:p w:rsidR="004D15DA" w:rsidRPr="00851B26" w:rsidRDefault="004D15DA" w:rsidP="00427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77" w:type="dxa"/>
          </w:tcPr>
          <w:p w:rsidR="004D15DA" w:rsidRPr="00851B26" w:rsidRDefault="004D15DA" w:rsidP="00427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77" w:type="dxa"/>
          </w:tcPr>
          <w:p w:rsidR="004D15DA" w:rsidRPr="00851B26" w:rsidRDefault="004D15DA" w:rsidP="00427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77" w:type="dxa"/>
            <w:gridSpan w:val="2"/>
          </w:tcPr>
          <w:p w:rsidR="004D15DA" w:rsidRPr="00851B26" w:rsidRDefault="004D15DA" w:rsidP="00427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77" w:type="dxa"/>
            <w:gridSpan w:val="2"/>
          </w:tcPr>
          <w:p w:rsidR="004D15DA" w:rsidRPr="00851B26" w:rsidRDefault="004D15DA" w:rsidP="00427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77" w:type="dxa"/>
          </w:tcPr>
          <w:p w:rsidR="004D15DA" w:rsidRPr="00851B26" w:rsidRDefault="004D15DA" w:rsidP="00427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:rsidR="00816799" w:rsidRPr="00833FFD" w:rsidRDefault="00816799" w:rsidP="0096471D">
      <w:pPr>
        <w:rPr>
          <w:rStyle w:val="ad"/>
        </w:rPr>
      </w:pPr>
    </w:p>
    <w:sectPr w:rsidR="00816799" w:rsidRPr="00833FFD" w:rsidSect="00C5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A7B" w:rsidRDefault="00F97A7B" w:rsidP="001B089A">
      <w:pPr>
        <w:spacing w:before="0" w:after="0"/>
      </w:pPr>
      <w:r>
        <w:separator/>
      </w:r>
    </w:p>
  </w:endnote>
  <w:endnote w:type="continuationSeparator" w:id="0">
    <w:p w:rsidR="00F97A7B" w:rsidRDefault="00F97A7B" w:rsidP="001B08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A7B" w:rsidRDefault="00F97A7B" w:rsidP="001B089A">
      <w:pPr>
        <w:spacing w:before="0" w:after="0"/>
      </w:pPr>
      <w:r>
        <w:separator/>
      </w:r>
    </w:p>
  </w:footnote>
  <w:footnote w:type="continuationSeparator" w:id="0">
    <w:p w:rsidR="00F97A7B" w:rsidRDefault="00F97A7B" w:rsidP="001B089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C07"/>
    <w:multiLevelType w:val="hybridMultilevel"/>
    <w:tmpl w:val="B05E9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6791"/>
    <w:multiLevelType w:val="hybridMultilevel"/>
    <w:tmpl w:val="0A000F8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80A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E52829"/>
    <w:multiLevelType w:val="hybridMultilevel"/>
    <w:tmpl w:val="44084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7838"/>
    <w:multiLevelType w:val="hybridMultilevel"/>
    <w:tmpl w:val="903CF6CA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110763C0"/>
    <w:multiLevelType w:val="hybridMultilevel"/>
    <w:tmpl w:val="1FC67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00E46"/>
    <w:multiLevelType w:val="hybridMultilevel"/>
    <w:tmpl w:val="20F6F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2BED"/>
    <w:multiLevelType w:val="hybridMultilevel"/>
    <w:tmpl w:val="9C029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945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DF18D3"/>
    <w:multiLevelType w:val="hybridMultilevel"/>
    <w:tmpl w:val="6E8697F8"/>
    <w:lvl w:ilvl="0" w:tplc="FC80781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74C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6D237D"/>
    <w:multiLevelType w:val="hybridMultilevel"/>
    <w:tmpl w:val="41282A6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35B514D6"/>
    <w:multiLevelType w:val="hybridMultilevel"/>
    <w:tmpl w:val="FD984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22716"/>
    <w:multiLevelType w:val="hybridMultilevel"/>
    <w:tmpl w:val="6EB4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056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2B772E"/>
    <w:multiLevelType w:val="hybridMultilevel"/>
    <w:tmpl w:val="F5BA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D087E"/>
    <w:multiLevelType w:val="hybridMultilevel"/>
    <w:tmpl w:val="F5BA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01C37"/>
    <w:multiLevelType w:val="multilevel"/>
    <w:tmpl w:val="4962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967779"/>
    <w:multiLevelType w:val="hybridMultilevel"/>
    <w:tmpl w:val="7B00164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60C95099"/>
    <w:multiLevelType w:val="hybridMultilevel"/>
    <w:tmpl w:val="AD2E7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C12BA"/>
    <w:multiLevelType w:val="hybridMultilevel"/>
    <w:tmpl w:val="1CEA9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85DCE"/>
    <w:multiLevelType w:val="hybridMultilevel"/>
    <w:tmpl w:val="C0609FC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699F43CA"/>
    <w:multiLevelType w:val="hybridMultilevel"/>
    <w:tmpl w:val="827AE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3386A"/>
    <w:multiLevelType w:val="hybridMultilevel"/>
    <w:tmpl w:val="5900CAC2"/>
    <w:lvl w:ilvl="0" w:tplc="3554389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35FCA"/>
    <w:multiLevelType w:val="hybridMultilevel"/>
    <w:tmpl w:val="642E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13793"/>
    <w:multiLevelType w:val="hybridMultilevel"/>
    <w:tmpl w:val="54D85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051CB"/>
    <w:multiLevelType w:val="hybridMultilevel"/>
    <w:tmpl w:val="797AA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67530"/>
    <w:multiLevelType w:val="multilevel"/>
    <w:tmpl w:val="D520B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B2796B"/>
    <w:multiLevelType w:val="hybridMultilevel"/>
    <w:tmpl w:val="3D54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D39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C895B4E"/>
    <w:multiLevelType w:val="hybridMultilevel"/>
    <w:tmpl w:val="F5BA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A55EA"/>
    <w:multiLevelType w:val="hybridMultilevel"/>
    <w:tmpl w:val="7472D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"/>
  </w:num>
  <w:num w:numId="5">
    <w:abstractNumId w:val="4"/>
  </w:num>
  <w:num w:numId="6">
    <w:abstractNumId w:val="22"/>
  </w:num>
  <w:num w:numId="7">
    <w:abstractNumId w:val="19"/>
  </w:num>
  <w:num w:numId="8">
    <w:abstractNumId w:val="28"/>
  </w:num>
  <w:num w:numId="9">
    <w:abstractNumId w:val="12"/>
  </w:num>
  <w:num w:numId="10">
    <w:abstractNumId w:val="6"/>
  </w:num>
  <w:num w:numId="11">
    <w:abstractNumId w:val="14"/>
  </w:num>
  <w:num w:numId="12">
    <w:abstractNumId w:val="21"/>
  </w:num>
  <w:num w:numId="13">
    <w:abstractNumId w:val="11"/>
  </w:num>
  <w:num w:numId="14">
    <w:abstractNumId w:val="29"/>
  </w:num>
  <w:num w:numId="15">
    <w:abstractNumId w:val="17"/>
  </w:num>
  <w:num w:numId="16">
    <w:abstractNumId w:val="26"/>
  </w:num>
  <w:num w:numId="17">
    <w:abstractNumId w:val="23"/>
  </w:num>
  <w:num w:numId="18">
    <w:abstractNumId w:val="9"/>
  </w:num>
  <w:num w:numId="19">
    <w:abstractNumId w:val="30"/>
  </w:num>
  <w:num w:numId="20">
    <w:abstractNumId w:val="3"/>
  </w:num>
  <w:num w:numId="21">
    <w:abstractNumId w:val="16"/>
  </w:num>
  <w:num w:numId="22">
    <w:abstractNumId w:val="15"/>
  </w:num>
  <w:num w:numId="23">
    <w:abstractNumId w:val="5"/>
  </w:num>
  <w:num w:numId="24">
    <w:abstractNumId w:val="1"/>
  </w:num>
  <w:num w:numId="25">
    <w:abstractNumId w:val="0"/>
  </w:num>
  <w:num w:numId="26">
    <w:abstractNumId w:val="13"/>
  </w:num>
  <w:num w:numId="27">
    <w:abstractNumId w:val="31"/>
  </w:num>
  <w:num w:numId="28">
    <w:abstractNumId w:val="7"/>
  </w:num>
  <w:num w:numId="29">
    <w:abstractNumId w:val="8"/>
  </w:num>
  <w:num w:numId="30">
    <w:abstractNumId w:val="10"/>
  </w:num>
  <w:num w:numId="31">
    <w:abstractNumId w:val="1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D1D"/>
    <w:rsid w:val="00002799"/>
    <w:rsid w:val="00002ED2"/>
    <w:rsid w:val="00004817"/>
    <w:rsid w:val="00004E67"/>
    <w:rsid w:val="00006505"/>
    <w:rsid w:val="00010E0B"/>
    <w:rsid w:val="000119AF"/>
    <w:rsid w:val="000220F4"/>
    <w:rsid w:val="0002255B"/>
    <w:rsid w:val="00025EC4"/>
    <w:rsid w:val="00031BB8"/>
    <w:rsid w:val="000370A9"/>
    <w:rsid w:val="00053881"/>
    <w:rsid w:val="000559B9"/>
    <w:rsid w:val="000647D2"/>
    <w:rsid w:val="00064AA7"/>
    <w:rsid w:val="0007275A"/>
    <w:rsid w:val="00072D39"/>
    <w:rsid w:val="00076E19"/>
    <w:rsid w:val="00084C41"/>
    <w:rsid w:val="00084EA4"/>
    <w:rsid w:val="0008671F"/>
    <w:rsid w:val="0009210B"/>
    <w:rsid w:val="0009338F"/>
    <w:rsid w:val="00097105"/>
    <w:rsid w:val="00097F32"/>
    <w:rsid w:val="000A2363"/>
    <w:rsid w:val="000A263E"/>
    <w:rsid w:val="000A425B"/>
    <w:rsid w:val="000B04AF"/>
    <w:rsid w:val="000B1742"/>
    <w:rsid w:val="000B2E5D"/>
    <w:rsid w:val="000C37E3"/>
    <w:rsid w:val="000E0129"/>
    <w:rsid w:val="000E0C50"/>
    <w:rsid w:val="000E30BE"/>
    <w:rsid w:val="000E3A53"/>
    <w:rsid w:val="000E4FA6"/>
    <w:rsid w:val="000E5046"/>
    <w:rsid w:val="000E7DE7"/>
    <w:rsid w:val="000F67FF"/>
    <w:rsid w:val="000F78D3"/>
    <w:rsid w:val="00113411"/>
    <w:rsid w:val="001140A5"/>
    <w:rsid w:val="0011499E"/>
    <w:rsid w:val="001162E2"/>
    <w:rsid w:val="00122C98"/>
    <w:rsid w:val="00124E9B"/>
    <w:rsid w:val="0013432D"/>
    <w:rsid w:val="00135A38"/>
    <w:rsid w:val="0014000F"/>
    <w:rsid w:val="001467B3"/>
    <w:rsid w:val="0014752E"/>
    <w:rsid w:val="0015216A"/>
    <w:rsid w:val="0015729F"/>
    <w:rsid w:val="00160127"/>
    <w:rsid w:val="00172268"/>
    <w:rsid w:val="00175616"/>
    <w:rsid w:val="001817C2"/>
    <w:rsid w:val="001843A2"/>
    <w:rsid w:val="00184446"/>
    <w:rsid w:val="00186C22"/>
    <w:rsid w:val="001A19DA"/>
    <w:rsid w:val="001A27E6"/>
    <w:rsid w:val="001B089A"/>
    <w:rsid w:val="001B0AEB"/>
    <w:rsid w:val="001B3339"/>
    <w:rsid w:val="001B6A25"/>
    <w:rsid w:val="001C0551"/>
    <w:rsid w:val="001D2FF8"/>
    <w:rsid w:val="001D5EDF"/>
    <w:rsid w:val="001E4249"/>
    <w:rsid w:val="001F2633"/>
    <w:rsid w:val="001F38D5"/>
    <w:rsid w:val="001F494B"/>
    <w:rsid w:val="001F6052"/>
    <w:rsid w:val="001F6520"/>
    <w:rsid w:val="00206F63"/>
    <w:rsid w:val="002113BD"/>
    <w:rsid w:val="0022284C"/>
    <w:rsid w:val="002263B3"/>
    <w:rsid w:val="00230654"/>
    <w:rsid w:val="00230A56"/>
    <w:rsid w:val="00231783"/>
    <w:rsid w:val="00232E59"/>
    <w:rsid w:val="00233110"/>
    <w:rsid w:val="002336AB"/>
    <w:rsid w:val="00234F47"/>
    <w:rsid w:val="002429E5"/>
    <w:rsid w:val="0024481C"/>
    <w:rsid w:val="0024763A"/>
    <w:rsid w:val="002501A5"/>
    <w:rsid w:val="002531E5"/>
    <w:rsid w:val="00260066"/>
    <w:rsid w:val="002608A0"/>
    <w:rsid w:val="002615BF"/>
    <w:rsid w:val="00267A97"/>
    <w:rsid w:val="00275AF9"/>
    <w:rsid w:val="002811A1"/>
    <w:rsid w:val="00283E9B"/>
    <w:rsid w:val="002953F5"/>
    <w:rsid w:val="00295D9B"/>
    <w:rsid w:val="002A635D"/>
    <w:rsid w:val="002A6664"/>
    <w:rsid w:val="002B1705"/>
    <w:rsid w:val="002B78B2"/>
    <w:rsid w:val="002B7E4D"/>
    <w:rsid w:val="002C12E2"/>
    <w:rsid w:val="002C2988"/>
    <w:rsid w:val="002C2D9D"/>
    <w:rsid w:val="002C362C"/>
    <w:rsid w:val="002C4629"/>
    <w:rsid w:val="002C6AD5"/>
    <w:rsid w:val="002C6CCC"/>
    <w:rsid w:val="002C6D10"/>
    <w:rsid w:val="002D2665"/>
    <w:rsid w:val="002D71D1"/>
    <w:rsid w:val="002E18BA"/>
    <w:rsid w:val="002E29AC"/>
    <w:rsid w:val="002E4F14"/>
    <w:rsid w:val="002E5697"/>
    <w:rsid w:val="002E6704"/>
    <w:rsid w:val="002E69FD"/>
    <w:rsid w:val="002F3B42"/>
    <w:rsid w:val="00300525"/>
    <w:rsid w:val="00300B56"/>
    <w:rsid w:val="0030160E"/>
    <w:rsid w:val="00301755"/>
    <w:rsid w:val="00302102"/>
    <w:rsid w:val="00304B3E"/>
    <w:rsid w:val="00310B30"/>
    <w:rsid w:val="003130BA"/>
    <w:rsid w:val="00315236"/>
    <w:rsid w:val="00317E1C"/>
    <w:rsid w:val="0032124A"/>
    <w:rsid w:val="003275D0"/>
    <w:rsid w:val="0033150C"/>
    <w:rsid w:val="00334500"/>
    <w:rsid w:val="00334847"/>
    <w:rsid w:val="00334D7C"/>
    <w:rsid w:val="00337276"/>
    <w:rsid w:val="0034084D"/>
    <w:rsid w:val="003422CB"/>
    <w:rsid w:val="00346C49"/>
    <w:rsid w:val="003511F0"/>
    <w:rsid w:val="00352BAA"/>
    <w:rsid w:val="00354B41"/>
    <w:rsid w:val="00357328"/>
    <w:rsid w:val="003576D3"/>
    <w:rsid w:val="00362DE7"/>
    <w:rsid w:val="003653F0"/>
    <w:rsid w:val="00365996"/>
    <w:rsid w:val="0036676A"/>
    <w:rsid w:val="00376FFB"/>
    <w:rsid w:val="003802E3"/>
    <w:rsid w:val="00381069"/>
    <w:rsid w:val="00382A56"/>
    <w:rsid w:val="003916ED"/>
    <w:rsid w:val="00395BA4"/>
    <w:rsid w:val="003A09A5"/>
    <w:rsid w:val="003A0A48"/>
    <w:rsid w:val="003A24A4"/>
    <w:rsid w:val="003A2862"/>
    <w:rsid w:val="003A2E10"/>
    <w:rsid w:val="003A38D5"/>
    <w:rsid w:val="003A4977"/>
    <w:rsid w:val="003B4D2D"/>
    <w:rsid w:val="003B668F"/>
    <w:rsid w:val="003B7732"/>
    <w:rsid w:val="003C0243"/>
    <w:rsid w:val="003C2458"/>
    <w:rsid w:val="003C4DCB"/>
    <w:rsid w:val="003D2EB9"/>
    <w:rsid w:val="003D3B9A"/>
    <w:rsid w:val="003D6801"/>
    <w:rsid w:val="003E4391"/>
    <w:rsid w:val="003F0EBC"/>
    <w:rsid w:val="003F32B6"/>
    <w:rsid w:val="004011A5"/>
    <w:rsid w:val="00401DE6"/>
    <w:rsid w:val="00402615"/>
    <w:rsid w:val="00403978"/>
    <w:rsid w:val="00405491"/>
    <w:rsid w:val="004068F0"/>
    <w:rsid w:val="00410B7E"/>
    <w:rsid w:val="00413B1E"/>
    <w:rsid w:val="00417EEB"/>
    <w:rsid w:val="00422B7A"/>
    <w:rsid w:val="00424E67"/>
    <w:rsid w:val="0042510B"/>
    <w:rsid w:val="0042536A"/>
    <w:rsid w:val="00425CD2"/>
    <w:rsid w:val="00426377"/>
    <w:rsid w:val="0042791E"/>
    <w:rsid w:val="00430885"/>
    <w:rsid w:val="00433D8B"/>
    <w:rsid w:val="00437FDD"/>
    <w:rsid w:val="0044062D"/>
    <w:rsid w:val="0044071B"/>
    <w:rsid w:val="00441565"/>
    <w:rsid w:val="00442DD3"/>
    <w:rsid w:val="004439A7"/>
    <w:rsid w:val="00446F52"/>
    <w:rsid w:val="00450511"/>
    <w:rsid w:val="00455191"/>
    <w:rsid w:val="00455867"/>
    <w:rsid w:val="004605EF"/>
    <w:rsid w:val="00464075"/>
    <w:rsid w:val="0046416E"/>
    <w:rsid w:val="00465B72"/>
    <w:rsid w:val="004662F2"/>
    <w:rsid w:val="00467FFA"/>
    <w:rsid w:val="0047274A"/>
    <w:rsid w:val="00473EFF"/>
    <w:rsid w:val="004765C9"/>
    <w:rsid w:val="004775AD"/>
    <w:rsid w:val="00480479"/>
    <w:rsid w:val="00480A9F"/>
    <w:rsid w:val="004841A3"/>
    <w:rsid w:val="00490F7C"/>
    <w:rsid w:val="00495484"/>
    <w:rsid w:val="004A05B6"/>
    <w:rsid w:val="004B4665"/>
    <w:rsid w:val="004B5BD7"/>
    <w:rsid w:val="004B73FA"/>
    <w:rsid w:val="004C28EF"/>
    <w:rsid w:val="004C430E"/>
    <w:rsid w:val="004C550C"/>
    <w:rsid w:val="004C71AA"/>
    <w:rsid w:val="004C72AD"/>
    <w:rsid w:val="004D1175"/>
    <w:rsid w:val="004D15DA"/>
    <w:rsid w:val="004D168E"/>
    <w:rsid w:val="004D189C"/>
    <w:rsid w:val="004D1B87"/>
    <w:rsid w:val="004D6000"/>
    <w:rsid w:val="004D673A"/>
    <w:rsid w:val="004D7F02"/>
    <w:rsid w:val="004E12D7"/>
    <w:rsid w:val="004E266F"/>
    <w:rsid w:val="004F2D68"/>
    <w:rsid w:val="004F43C9"/>
    <w:rsid w:val="004F466F"/>
    <w:rsid w:val="004F4809"/>
    <w:rsid w:val="00500FD5"/>
    <w:rsid w:val="005017F9"/>
    <w:rsid w:val="00501923"/>
    <w:rsid w:val="0050198E"/>
    <w:rsid w:val="00510D59"/>
    <w:rsid w:val="0051197A"/>
    <w:rsid w:val="00511AFA"/>
    <w:rsid w:val="00514688"/>
    <w:rsid w:val="0051524A"/>
    <w:rsid w:val="00516319"/>
    <w:rsid w:val="00516DBA"/>
    <w:rsid w:val="00517548"/>
    <w:rsid w:val="00520EEF"/>
    <w:rsid w:val="00524716"/>
    <w:rsid w:val="00527F1E"/>
    <w:rsid w:val="00541C5D"/>
    <w:rsid w:val="005449E9"/>
    <w:rsid w:val="005458F6"/>
    <w:rsid w:val="005502FF"/>
    <w:rsid w:val="005508CF"/>
    <w:rsid w:val="00552AD2"/>
    <w:rsid w:val="00553291"/>
    <w:rsid w:val="00560283"/>
    <w:rsid w:val="005665F5"/>
    <w:rsid w:val="00567DB0"/>
    <w:rsid w:val="00575A8A"/>
    <w:rsid w:val="00584057"/>
    <w:rsid w:val="00585B04"/>
    <w:rsid w:val="00592823"/>
    <w:rsid w:val="00594842"/>
    <w:rsid w:val="005956D1"/>
    <w:rsid w:val="00596888"/>
    <w:rsid w:val="005A0CC6"/>
    <w:rsid w:val="005A4115"/>
    <w:rsid w:val="005A4B27"/>
    <w:rsid w:val="005B0001"/>
    <w:rsid w:val="005B1048"/>
    <w:rsid w:val="005B1490"/>
    <w:rsid w:val="005B5E47"/>
    <w:rsid w:val="005C13B5"/>
    <w:rsid w:val="005C1B9D"/>
    <w:rsid w:val="005C37E8"/>
    <w:rsid w:val="005C6E92"/>
    <w:rsid w:val="005D3DE2"/>
    <w:rsid w:val="005D58D8"/>
    <w:rsid w:val="005E1A45"/>
    <w:rsid w:val="005E2880"/>
    <w:rsid w:val="005E359B"/>
    <w:rsid w:val="005E472C"/>
    <w:rsid w:val="005F7F72"/>
    <w:rsid w:val="006020D4"/>
    <w:rsid w:val="00602624"/>
    <w:rsid w:val="00602CAE"/>
    <w:rsid w:val="006068F3"/>
    <w:rsid w:val="00606E1F"/>
    <w:rsid w:val="00610631"/>
    <w:rsid w:val="00612F44"/>
    <w:rsid w:val="006166C1"/>
    <w:rsid w:val="00616A37"/>
    <w:rsid w:val="00620369"/>
    <w:rsid w:val="0062416F"/>
    <w:rsid w:val="0062487D"/>
    <w:rsid w:val="00630657"/>
    <w:rsid w:val="006358A4"/>
    <w:rsid w:val="00640565"/>
    <w:rsid w:val="0064764F"/>
    <w:rsid w:val="006503B1"/>
    <w:rsid w:val="00651441"/>
    <w:rsid w:val="00653A33"/>
    <w:rsid w:val="00654CDB"/>
    <w:rsid w:val="0065567A"/>
    <w:rsid w:val="00656497"/>
    <w:rsid w:val="006576B3"/>
    <w:rsid w:val="00664560"/>
    <w:rsid w:val="006728A9"/>
    <w:rsid w:val="006758DB"/>
    <w:rsid w:val="00680F1B"/>
    <w:rsid w:val="0068292A"/>
    <w:rsid w:val="00683300"/>
    <w:rsid w:val="00690A53"/>
    <w:rsid w:val="00690FE9"/>
    <w:rsid w:val="00694E9E"/>
    <w:rsid w:val="00695BB7"/>
    <w:rsid w:val="0069711A"/>
    <w:rsid w:val="006A48A3"/>
    <w:rsid w:val="006A6E97"/>
    <w:rsid w:val="006B612E"/>
    <w:rsid w:val="006B743F"/>
    <w:rsid w:val="006C0396"/>
    <w:rsid w:val="006C5E79"/>
    <w:rsid w:val="006D2E78"/>
    <w:rsid w:val="006D3BD7"/>
    <w:rsid w:val="006E0F45"/>
    <w:rsid w:val="006E14C2"/>
    <w:rsid w:val="006E65ED"/>
    <w:rsid w:val="006F03EE"/>
    <w:rsid w:val="0070551B"/>
    <w:rsid w:val="007061B6"/>
    <w:rsid w:val="00714DD5"/>
    <w:rsid w:val="00721E64"/>
    <w:rsid w:val="00721EF5"/>
    <w:rsid w:val="00722E96"/>
    <w:rsid w:val="00730A74"/>
    <w:rsid w:val="007339E3"/>
    <w:rsid w:val="00734437"/>
    <w:rsid w:val="00736C28"/>
    <w:rsid w:val="00741A5C"/>
    <w:rsid w:val="00745BE9"/>
    <w:rsid w:val="007466A0"/>
    <w:rsid w:val="00747C20"/>
    <w:rsid w:val="007508B4"/>
    <w:rsid w:val="00757B00"/>
    <w:rsid w:val="0076133D"/>
    <w:rsid w:val="0076637D"/>
    <w:rsid w:val="007667B9"/>
    <w:rsid w:val="007715CD"/>
    <w:rsid w:val="00774FD1"/>
    <w:rsid w:val="00776428"/>
    <w:rsid w:val="00776958"/>
    <w:rsid w:val="00776AF3"/>
    <w:rsid w:val="0078028D"/>
    <w:rsid w:val="0078271C"/>
    <w:rsid w:val="00782AF5"/>
    <w:rsid w:val="0078309D"/>
    <w:rsid w:val="007837F6"/>
    <w:rsid w:val="00787D54"/>
    <w:rsid w:val="00792CAC"/>
    <w:rsid w:val="0079498C"/>
    <w:rsid w:val="007A6342"/>
    <w:rsid w:val="007B755A"/>
    <w:rsid w:val="007C2F56"/>
    <w:rsid w:val="007C5952"/>
    <w:rsid w:val="007D33C6"/>
    <w:rsid w:val="007D3750"/>
    <w:rsid w:val="007D439D"/>
    <w:rsid w:val="007D5240"/>
    <w:rsid w:val="007E1CA1"/>
    <w:rsid w:val="007E4323"/>
    <w:rsid w:val="007E4957"/>
    <w:rsid w:val="007E57CB"/>
    <w:rsid w:val="007E67F7"/>
    <w:rsid w:val="007F0861"/>
    <w:rsid w:val="007F55BA"/>
    <w:rsid w:val="00801317"/>
    <w:rsid w:val="00802E2D"/>
    <w:rsid w:val="008030EF"/>
    <w:rsid w:val="0080470D"/>
    <w:rsid w:val="00804C2B"/>
    <w:rsid w:val="0080708A"/>
    <w:rsid w:val="00810517"/>
    <w:rsid w:val="00812D02"/>
    <w:rsid w:val="008140D2"/>
    <w:rsid w:val="00815BEB"/>
    <w:rsid w:val="00816799"/>
    <w:rsid w:val="00820FC7"/>
    <w:rsid w:val="00821766"/>
    <w:rsid w:val="00822E1E"/>
    <w:rsid w:val="00826E66"/>
    <w:rsid w:val="00833FFD"/>
    <w:rsid w:val="00837956"/>
    <w:rsid w:val="00841938"/>
    <w:rsid w:val="008466C0"/>
    <w:rsid w:val="008474C7"/>
    <w:rsid w:val="008504B9"/>
    <w:rsid w:val="00851B26"/>
    <w:rsid w:val="00852F85"/>
    <w:rsid w:val="00854442"/>
    <w:rsid w:val="008565D4"/>
    <w:rsid w:val="00857E7D"/>
    <w:rsid w:val="00861C0E"/>
    <w:rsid w:val="00863BA7"/>
    <w:rsid w:val="00877AF2"/>
    <w:rsid w:val="00882162"/>
    <w:rsid w:val="008901C5"/>
    <w:rsid w:val="008924ED"/>
    <w:rsid w:val="0089301B"/>
    <w:rsid w:val="008A2A9B"/>
    <w:rsid w:val="008A2ABC"/>
    <w:rsid w:val="008A514D"/>
    <w:rsid w:val="008A5E8F"/>
    <w:rsid w:val="008A6119"/>
    <w:rsid w:val="008A7161"/>
    <w:rsid w:val="008A79BC"/>
    <w:rsid w:val="008B35CB"/>
    <w:rsid w:val="008C297B"/>
    <w:rsid w:val="008C3837"/>
    <w:rsid w:val="008C3E37"/>
    <w:rsid w:val="008C6E32"/>
    <w:rsid w:val="008D65E0"/>
    <w:rsid w:val="008D6A4C"/>
    <w:rsid w:val="008F19C3"/>
    <w:rsid w:val="008F75F9"/>
    <w:rsid w:val="00900AE7"/>
    <w:rsid w:val="00904797"/>
    <w:rsid w:val="00904BA6"/>
    <w:rsid w:val="00907BCF"/>
    <w:rsid w:val="0091032D"/>
    <w:rsid w:val="0091172B"/>
    <w:rsid w:val="00914784"/>
    <w:rsid w:val="00914DCD"/>
    <w:rsid w:val="00917DEE"/>
    <w:rsid w:val="00920237"/>
    <w:rsid w:val="00920A91"/>
    <w:rsid w:val="00921BA2"/>
    <w:rsid w:val="009237A4"/>
    <w:rsid w:val="0093228A"/>
    <w:rsid w:val="00933131"/>
    <w:rsid w:val="00937483"/>
    <w:rsid w:val="0094118F"/>
    <w:rsid w:val="00943EBB"/>
    <w:rsid w:val="00944CE3"/>
    <w:rsid w:val="0095705C"/>
    <w:rsid w:val="00957EF3"/>
    <w:rsid w:val="00962D77"/>
    <w:rsid w:val="0096471D"/>
    <w:rsid w:val="009714C1"/>
    <w:rsid w:val="009733A3"/>
    <w:rsid w:val="0098651B"/>
    <w:rsid w:val="00993E64"/>
    <w:rsid w:val="009A09A0"/>
    <w:rsid w:val="009A0F44"/>
    <w:rsid w:val="009A24E7"/>
    <w:rsid w:val="009A43C8"/>
    <w:rsid w:val="009A486E"/>
    <w:rsid w:val="009B0093"/>
    <w:rsid w:val="009B10AC"/>
    <w:rsid w:val="009B4D01"/>
    <w:rsid w:val="009C3766"/>
    <w:rsid w:val="009C668C"/>
    <w:rsid w:val="009C71A5"/>
    <w:rsid w:val="009C7E0D"/>
    <w:rsid w:val="009D30B6"/>
    <w:rsid w:val="009D7649"/>
    <w:rsid w:val="009E212C"/>
    <w:rsid w:val="009E2B7F"/>
    <w:rsid w:val="009F4EE2"/>
    <w:rsid w:val="00A02C06"/>
    <w:rsid w:val="00A14349"/>
    <w:rsid w:val="00A1463F"/>
    <w:rsid w:val="00A153F5"/>
    <w:rsid w:val="00A16F4B"/>
    <w:rsid w:val="00A17D60"/>
    <w:rsid w:val="00A22277"/>
    <w:rsid w:val="00A24A7E"/>
    <w:rsid w:val="00A27DFE"/>
    <w:rsid w:val="00A3108D"/>
    <w:rsid w:val="00A316BF"/>
    <w:rsid w:val="00A318FF"/>
    <w:rsid w:val="00A31F50"/>
    <w:rsid w:val="00A3364F"/>
    <w:rsid w:val="00A34CA8"/>
    <w:rsid w:val="00A36E56"/>
    <w:rsid w:val="00A3778C"/>
    <w:rsid w:val="00A46EBF"/>
    <w:rsid w:val="00A51005"/>
    <w:rsid w:val="00A53B56"/>
    <w:rsid w:val="00A550AD"/>
    <w:rsid w:val="00A5539C"/>
    <w:rsid w:val="00A6231E"/>
    <w:rsid w:val="00A8027E"/>
    <w:rsid w:val="00A83E72"/>
    <w:rsid w:val="00A86CE3"/>
    <w:rsid w:val="00A94F61"/>
    <w:rsid w:val="00A95A39"/>
    <w:rsid w:val="00AA075E"/>
    <w:rsid w:val="00AA39D8"/>
    <w:rsid w:val="00AA3A07"/>
    <w:rsid w:val="00AA4A99"/>
    <w:rsid w:val="00AA5975"/>
    <w:rsid w:val="00AA5B94"/>
    <w:rsid w:val="00AA5CF1"/>
    <w:rsid w:val="00AA79CD"/>
    <w:rsid w:val="00AB0425"/>
    <w:rsid w:val="00AB0F0D"/>
    <w:rsid w:val="00AB286C"/>
    <w:rsid w:val="00AB6363"/>
    <w:rsid w:val="00AB6CC6"/>
    <w:rsid w:val="00AB7306"/>
    <w:rsid w:val="00AC3B9B"/>
    <w:rsid w:val="00AC4218"/>
    <w:rsid w:val="00AC5BC1"/>
    <w:rsid w:val="00AC5E8F"/>
    <w:rsid w:val="00AC6EF0"/>
    <w:rsid w:val="00AD11F9"/>
    <w:rsid w:val="00AD17C0"/>
    <w:rsid w:val="00AD1B8E"/>
    <w:rsid w:val="00AD1ED8"/>
    <w:rsid w:val="00AE4B76"/>
    <w:rsid w:val="00AE751C"/>
    <w:rsid w:val="00AF086E"/>
    <w:rsid w:val="00B01AED"/>
    <w:rsid w:val="00B0395C"/>
    <w:rsid w:val="00B13634"/>
    <w:rsid w:val="00B17850"/>
    <w:rsid w:val="00B17A35"/>
    <w:rsid w:val="00B275E5"/>
    <w:rsid w:val="00B303F7"/>
    <w:rsid w:val="00B3208C"/>
    <w:rsid w:val="00B368E1"/>
    <w:rsid w:val="00B3763B"/>
    <w:rsid w:val="00B41970"/>
    <w:rsid w:val="00B41AFB"/>
    <w:rsid w:val="00B4403E"/>
    <w:rsid w:val="00B55EBC"/>
    <w:rsid w:val="00B572F5"/>
    <w:rsid w:val="00B70DA2"/>
    <w:rsid w:val="00B715E2"/>
    <w:rsid w:val="00B7456E"/>
    <w:rsid w:val="00B76A6F"/>
    <w:rsid w:val="00B8226C"/>
    <w:rsid w:val="00B87901"/>
    <w:rsid w:val="00B87D1D"/>
    <w:rsid w:val="00B90F1E"/>
    <w:rsid w:val="00B93606"/>
    <w:rsid w:val="00B936A1"/>
    <w:rsid w:val="00B93C41"/>
    <w:rsid w:val="00B9559E"/>
    <w:rsid w:val="00B95B45"/>
    <w:rsid w:val="00BA051C"/>
    <w:rsid w:val="00BA602E"/>
    <w:rsid w:val="00BB3582"/>
    <w:rsid w:val="00BB3E9A"/>
    <w:rsid w:val="00BC4A99"/>
    <w:rsid w:val="00BC6214"/>
    <w:rsid w:val="00BD3A4A"/>
    <w:rsid w:val="00BD544E"/>
    <w:rsid w:val="00BD6161"/>
    <w:rsid w:val="00BE0646"/>
    <w:rsid w:val="00BE102B"/>
    <w:rsid w:val="00BF2900"/>
    <w:rsid w:val="00BF3120"/>
    <w:rsid w:val="00BF5410"/>
    <w:rsid w:val="00BF6033"/>
    <w:rsid w:val="00C05790"/>
    <w:rsid w:val="00C14541"/>
    <w:rsid w:val="00C20F3B"/>
    <w:rsid w:val="00C2608F"/>
    <w:rsid w:val="00C315F7"/>
    <w:rsid w:val="00C31D58"/>
    <w:rsid w:val="00C352F6"/>
    <w:rsid w:val="00C553A9"/>
    <w:rsid w:val="00C55F10"/>
    <w:rsid w:val="00C60A65"/>
    <w:rsid w:val="00C62A7A"/>
    <w:rsid w:val="00C62EFD"/>
    <w:rsid w:val="00C64CA9"/>
    <w:rsid w:val="00C6717D"/>
    <w:rsid w:val="00C94033"/>
    <w:rsid w:val="00CA499B"/>
    <w:rsid w:val="00CA5942"/>
    <w:rsid w:val="00CB002A"/>
    <w:rsid w:val="00CB025B"/>
    <w:rsid w:val="00CB739A"/>
    <w:rsid w:val="00CB7C4A"/>
    <w:rsid w:val="00CC242F"/>
    <w:rsid w:val="00CC4066"/>
    <w:rsid w:val="00CD0014"/>
    <w:rsid w:val="00CD41DA"/>
    <w:rsid w:val="00CD4CB2"/>
    <w:rsid w:val="00CD5237"/>
    <w:rsid w:val="00CE4212"/>
    <w:rsid w:val="00CE51C3"/>
    <w:rsid w:val="00CE6371"/>
    <w:rsid w:val="00CE6F20"/>
    <w:rsid w:val="00CE7B4F"/>
    <w:rsid w:val="00CF0442"/>
    <w:rsid w:val="00D02596"/>
    <w:rsid w:val="00D0280F"/>
    <w:rsid w:val="00D06375"/>
    <w:rsid w:val="00D159DF"/>
    <w:rsid w:val="00D20694"/>
    <w:rsid w:val="00D21506"/>
    <w:rsid w:val="00D227F0"/>
    <w:rsid w:val="00D2363D"/>
    <w:rsid w:val="00D30A1A"/>
    <w:rsid w:val="00D36AC8"/>
    <w:rsid w:val="00D372F1"/>
    <w:rsid w:val="00D37376"/>
    <w:rsid w:val="00D46A0F"/>
    <w:rsid w:val="00D47384"/>
    <w:rsid w:val="00D476F7"/>
    <w:rsid w:val="00D47D22"/>
    <w:rsid w:val="00D524E7"/>
    <w:rsid w:val="00D53B96"/>
    <w:rsid w:val="00D53D09"/>
    <w:rsid w:val="00D555E5"/>
    <w:rsid w:val="00D56376"/>
    <w:rsid w:val="00D56F3F"/>
    <w:rsid w:val="00D646D9"/>
    <w:rsid w:val="00D65FCC"/>
    <w:rsid w:val="00D738FE"/>
    <w:rsid w:val="00D750DA"/>
    <w:rsid w:val="00D815B6"/>
    <w:rsid w:val="00D829E0"/>
    <w:rsid w:val="00D82F34"/>
    <w:rsid w:val="00D836C7"/>
    <w:rsid w:val="00D84105"/>
    <w:rsid w:val="00D85DC1"/>
    <w:rsid w:val="00D918A3"/>
    <w:rsid w:val="00D9791A"/>
    <w:rsid w:val="00DA0119"/>
    <w:rsid w:val="00DA1BFB"/>
    <w:rsid w:val="00DA4526"/>
    <w:rsid w:val="00DA77F3"/>
    <w:rsid w:val="00DB14EA"/>
    <w:rsid w:val="00DB3499"/>
    <w:rsid w:val="00DB3E0A"/>
    <w:rsid w:val="00DC47B1"/>
    <w:rsid w:val="00DC770B"/>
    <w:rsid w:val="00DD5994"/>
    <w:rsid w:val="00DD6DB9"/>
    <w:rsid w:val="00DD7FE3"/>
    <w:rsid w:val="00DE1FA0"/>
    <w:rsid w:val="00DE609A"/>
    <w:rsid w:val="00DE6534"/>
    <w:rsid w:val="00DF2C3C"/>
    <w:rsid w:val="00DF5B93"/>
    <w:rsid w:val="00E05BC4"/>
    <w:rsid w:val="00E1015D"/>
    <w:rsid w:val="00E119C7"/>
    <w:rsid w:val="00E12D66"/>
    <w:rsid w:val="00E16F32"/>
    <w:rsid w:val="00E2071A"/>
    <w:rsid w:val="00E371BC"/>
    <w:rsid w:val="00E45599"/>
    <w:rsid w:val="00E53393"/>
    <w:rsid w:val="00E60795"/>
    <w:rsid w:val="00E60CE8"/>
    <w:rsid w:val="00E620E5"/>
    <w:rsid w:val="00E71AEE"/>
    <w:rsid w:val="00E72A56"/>
    <w:rsid w:val="00E75480"/>
    <w:rsid w:val="00E778B0"/>
    <w:rsid w:val="00E80CE8"/>
    <w:rsid w:val="00E82695"/>
    <w:rsid w:val="00E82F3F"/>
    <w:rsid w:val="00E82F88"/>
    <w:rsid w:val="00E86A53"/>
    <w:rsid w:val="00E870DB"/>
    <w:rsid w:val="00E919E9"/>
    <w:rsid w:val="00E94E35"/>
    <w:rsid w:val="00E97C75"/>
    <w:rsid w:val="00EA23C6"/>
    <w:rsid w:val="00EA3904"/>
    <w:rsid w:val="00EA63EC"/>
    <w:rsid w:val="00EA64E0"/>
    <w:rsid w:val="00EB267F"/>
    <w:rsid w:val="00EB3E68"/>
    <w:rsid w:val="00EB6B31"/>
    <w:rsid w:val="00EB74B4"/>
    <w:rsid w:val="00EB77FD"/>
    <w:rsid w:val="00EC0A5D"/>
    <w:rsid w:val="00EC1F1F"/>
    <w:rsid w:val="00EC27AE"/>
    <w:rsid w:val="00EC4B88"/>
    <w:rsid w:val="00EC5298"/>
    <w:rsid w:val="00ED1E5D"/>
    <w:rsid w:val="00EE08BB"/>
    <w:rsid w:val="00EE1B66"/>
    <w:rsid w:val="00EF0BA2"/>
    <w:rsid w:val="00EF2ED9"/>
    <w:rsid w:val="00EF4424"/>
    <w:rsid w:val="00F02905"/>
    <w:rsid w:val="00F03D24"/>
    <w:rsid w:val="00F06B77"/>
    <w:rsid w:val="00F06C0E"/>
    <w:rsid w:val="00F10A33"/>
    <w:rsid w:val="00F1203C"/>
    <w:rsid w:val="00F26E63"/>
    <w:rsid w:val="00F301C8"/>
    <w:rsid w:val="00F30D10"/>
    <w:rsid w:val="00F31225"/>
    <w:rsid w:val="00F3316A"/>
    <w:rsid w:val="00F34BE3"/>
    <w:rsid w:val="00F37402"/>
    <w:rsid w:val="00F375C7"/>
    <w:rsid w:val="00F37AD7"/>
    <w:rsid w:val="00F42A4C"/>
    <w:rsid w:val="00F43AE4"/>
    <w:rsid w:val="00F51E21"/>
    <w:rsid w:val="00F53BEC"/>
    <w:rsid w:val="00F6007C"/>
    <w:rsid w:val="00F60A6B"/>
    <w:rsid w:val="00F60CFF"/>
    <w:rsid w:val="00F64945"/>
    <w:rsid w:val="00F64C47"/>
    <w:rsid w:val="00F6755F"/>
    <w:rsid w:val="00F70B5E"/>
    <w:rsid w:val="00F71914"/>
    <w:rsid w:val="00F7410F"/>
    <w:rsid w:val="00F743C5"/>
    <w:rsid w:val="00F7468A"/>
    <w:rsid w:val="00F752C2"/>
    <w:rsid w:val="00F76638"/>
    <w:rsid w:val="00F7783B"/>
    <w:rsid w:val="00F80262"/>
    <w:rsid w:val="00F842F6"/>
    <w:rsid w:val="00F85BC1"/>
    <w:rsid w:val="00F91996"/>
    <w:rsid w:val="00F94F90"/>
    <w:rsid w:val="00F97A7B"/>
    <w:rsid w:val="00FA2034"/>
    <w:rsid w:val="00FA2D5A"/>
    <w:rsid w:val="00FA4D94"/>
    <w:rsid w:val="00FA79D3"/>
    <w:rsid w:val="00FB73CA"/>
    <w:rsid w:val="00FC13E3"/>
    <w:rsid w:val="00FC7435"/>
    <w:rsid w:val="00FD3CCD"/>
    <w:rsid w:val="00FE0C7A"/>
    <w:rsid w:val="00FE1143"/>
    <w:rsid w:val="00FE23FF"/>
    <w:rsid w:val="00FE3D0D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73D60-06CF-40D5-AA73-6D27CB0B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2E59"/>
    <w:pPr>
      <w:spacing w:before="60" w:after="6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6E6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6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00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E65E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E6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00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annotation reference"/>
    <w:basedOn w:val="a0"/>
    <w:uiPriority w:val="99"/>
    <w:semiHidden/>
    <w:unhideWhenUsed/>
    <w:rsid w:val="00AE4B7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E4B7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E4B7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E4B7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E4B7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E4B7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4B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1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ый список1"/>
    <w:basedOn w:val="a1"/>
    <w:uiPriority w:val="61"/>
    <w:rsid w:val="00957E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c">
    <w:name w:val="Hyperlink"/>
    <w:basedOn w:val="a0"/>
    <w:uiPriority w:val="99"/>
    <w:unhideWhenUsed/>
    <w:rsid w:val="00D159DF"/>
    <w:rPr>
      <w:color w:val="0000FF" w:themeColor="hyperlink"/>
      <w:u w:val="single"/>
    </w:rPr>
  </w:style>
  <w:style w:type="character" w:styleId="ad">
    <w:name w:val="Subtle Emphasis"/>
    <w:basedOn w:val="a0"/>
    <w:uiPriority w:val="19"/>
    <w:qFormat/>
    <w:rsid w:val="0091172B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802E2D"/>
    <w:pPr>
      <w:spacing w:after="0" w:line="240" w:lineRule="auto"/>
    </w:pPr>
  </w:style>
  <w:style w:type="paragraph" w:styleId="af">
    <w:name w:val="Document Map"/>
    <w:basedOn w:val="a"/>
    <w:link w:val="af0"/>
    <w:uiPriority w:val="99"/>
    <w:semiHidden/>
    <w:unhideWhenUsed/>
    <w:rsid w:val="00E119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E119C7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1B089A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a0"/>
    <w:link w:val="af1"/>
    <w:uiPriority w:val="99"/>
    <w:rsid w:val="001B089A"/>
  </w:style>
  <w:style w:type="paragraph" w:styleId="af3">
    <w:name w:val="footer"/>
    <w:basedOn w:val="a"/>
    <w:link w:val="af4"/>
    <w:uiPriority w:val="99"/>
    <w:unhideWhenUsed/>
    <w:rsid w:val="001B089A"/>
    <w:pPr>
      <w:tabs>
        <w:tab w:val="center" w:pos="4677"/>
        <w:tab w:val="right" w:pos="9355"/>
      </w:tabs>
      <w:spacing w:before="0" w:after="0"/>
    </w:pPr>
  </w:style>
  <w:style w:type="character" w:customStyle="1" w:styleId="af4">
    <w:name w:val="Нижний колонтитул Знак"/>
    <w:basedOn w:val="a0"/>
    <w:link w:val="af3"/>
    <w:uiPriority w:val="99"/>
    <w:rsid w:val="001B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5EBA3-ACD4-4A75-8E19-59089DB2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5943</TotalTime>
  <Pages>15</Pages>
  <Words>4609</Words>
  <Characters>26275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</dc:creator>
  <cp:lastModifiedBy>RePack by Diakov</cp:lastModifiedBy>
  <cp:revision>319</cp:revision>
  <dcterms:created xsi:type="dcterms:W3CDTF">2012-12-25T09:40:00Z</dcterms:created>
  <dcterms:modified xsi:type="dcterms:W3CDTF">2017-11-08T08:14:00Z</dcterms:modified>
</cp:coreProperties>
</file>