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E1F2A" w14:textId="77777777" w:rsidR="00AE0244" w:rsidRPr="00C724FC" w:rsidRDefault="00000000">
      <w:pPr>
        <w:pStyle w:val="aa"/>
        <w:rPr>
          <w:lang w:val="ru-RU"/>
        </w:rPr>
      </w:pPr>
      <w:r w:rsidRPr="00C724FC">
        <w:rPr>
          <w:lang w:val="ru-RU"/>
        </w:rPr>
        <w:t>Номинации и критерии премии 2026</w:t>
      </w:r>
    </w:p>
    <w:p w14:paraId="627E81F2" w14:textId="77777777" w:rsidR="00AE0244" w:rsidRPr="00C724FC" w:rsidRDefault="00000000">
      <w:pPr>
        <w:rPr>
          <w:lang w:val="ru-RU"/>
        </w:rPr>
      </w:pPr>
      <w:r w:rsidRPr="00C724FC">
        <w:rPr>
          <w:i/>
          <w:lang w:val="ru-RU"/>
        </w:rPr>
        <w:t>Описание проектов для участников и жюри</w:t>
      </w:r>
    </w:p>
    <w:p w14:paraId="2A4C0C23" w14:textId="77777777" w:rsidR="00AE0244" w:rsidRPr="00C724FC" w:rsidRDefault="00000000">
      <w:pPr>
        <w:rPr>
          <w:lang w:val="ru-RU"/>
        </w:rPr>
      </w:pPr>
      <w:r w:rsidRPr="00C724FC">
        <w:rPr>
          <w:lang w:val="ru-RU"/>
        </w:rPr>
        <w:t>Документ раскрывает действующие номинации премии и помогает определить, какие проекты подавать. В каждой проектной заявке участник должен показать личную и управленческую роль административного директора</w:t>
      </w:r>
      <w:r w:rsidR="00C724FC">
        <w:rPr>
          <w:lang w:val="ru-RU"/>
        </w:rPr>
        <w:t>/менеджера/руководителя проекта</w:t>
      </w:r>
      <w:r w:rsidRPr="00C724FC">
        <w:rPr>
          <w:lang w:val="ru-RU"/>
        </w:rPr>
        <w:t>: что он инициировал, организовал, согласовал или контролировал, какие решения принял и за какой результат отвечал. Одного факта участия подразделения или подрядчика недостаточно.</w:t>
      </w:r>
    </w:p>
    <w:p w14:paraId="427A71C8" w14:textId="62C71FB5" w:rsidR="00AE0244" w:rsidRPr="00C724FC" w:rsidRDefault="00000000">
      <w:pPr>
        <w:pStyle w:val="1"/>
        <w:rPr>
          <w:lang w:val="ru-RU"/>
        </w:rPr>
      </w:pPr>
      <w:r w:rsidRPr="00C724FC">
        <w:rPr>
          <w:lang w:val="ru-RU"/>
        </w:rPr>
        <w:t>Общие правила подачи</w:t>
      </w:r>
      <w:r w:rsidR="00F865FE">
        <w:rPr>
          <w:lang w:val="ru-RU"/>
        </w:rPr>
        <w:t xml:space="preserve"> заявок на премию</w:t>
      </w:r>
    </w:p>
    <w:p w14:paraId="6E6BE20A" w14:textId="6B14393A" w:rsidR="00AE0244" w:rsidRPr="00C724FC" w:rsidRDefault="00000000">
      <w:pPr>
        <w:pStyle w:val="a0"/>
        <w:rPr>
          <w:lang w:val="ru-RU"/>
        </w:rPr>
      </w:pPr>
      <w:r w:rsidRPr="00C724FC">
        <w:rPr>
          <w:lang w:val="ru-RU"/>
        </w:rPr>
        <w:t>Принимаются завершенные проекты и проекты с уже подтвержденными промежуточными результатами за период</w:t>
      </w:r>
      <w:r w:rsidR="00C724FC">
        <w:rPr>
          <w:lang w:val="ru-RU"/>
        </w:rPr>
        <w:t xml:space="preserve"> с 1 ноября 2025 года по </w:t>
      </w:r>
      <w:r w:rsidR="00424A2F">
        <w:rPr>
          <w:lang w:val="ru-RU"/>
        </w:rPr>
        <w:t>10</w:t>
      </w:r>
      <w:r w:rsidR="00C724FC">
        <w:rPr>
          <w:lang w:val="ru-RU"/>
        </w:rPr>
        <w:t xml:space="preserve"> декабря 2026 года</w:t>
      </w:r>
      <w:r w:rsidRPr="00C724FC">
        <w:rPr>
          <w:lang w:val="ru-RU"/>
        </w:rPr>
        <w:t xml:space="preserve">. В заявке укажите сроки, </w:t>
      </w:r>
      <w:r w:rsidR="00C724FC">
        <w:rPr>
          <w:lang w:val="ru-RU"/>
        </w:rPr>
        <w:t>опишите проект</w:t>
      </w:r>
      <w:r w:rsidRPr="00C724FC">
        <w:rPr>
          <w:lang w:val="ru-RU"/>
        </w:rPr>
        <w:t>, цель, команду и результат.</w:t>
      </w:r>
      <w:r w:rsidR="005A02EC">
        <w:rPr>
          <w:lang w:val="ru-RU"/>
        </w:rPr>
        <w:t xml:space="preserve"> Заявки принимаются до 10 декабря 2026 г.</w:t>
      </w:r>
    </w:p>
    <w:p w14:paraId="3BCB9869" w14:textId="3F57AED9" w:rsidR="00AE0244" w:rsidRPr="00C724FC" w:rsidRDefault="00000000">
      <w:pPr>
        <w:pStyle w:val="a0"/>
        <w:rPr>
          <w:lang w:val="ru-RU"/>
        </w:rPr>
      </w:pPr>
      <w:r w:rsidRPr="00C724FC">
        <w:rPr>
          <w:lang w:val="ru-RU"/>
        </w:rPr>
        <w:t xml:space="preserve">Представителем проекта выступает административный </w:t>
      </w:r>
      <w:r w:rsidR="00C724FC">
        <w:rPr>
          <w:lang w:val="ru-RU"/>
        </w:rPr>
        <w:t xml:space="preserve">руководитель, </w:t>
      </w:r>
      <w:r w:rsidRPr="00C724FC">
        <w:rPr>
          <w:lang w:val="ru-RU"/>
        </w:rPr>
        <w:t xml:space="preserve">руководитель административного направления, </w:t>
      </w:r>
      <w:r w:rsidR="00424A2F">
        <w:rPr>
          <w:lang w:val="ru-RU"/>
        </w:rPr>
        <w:t xml:space="preserve">руководитель проекта, </w:t>
      </w:r>
      <w:r w:rsidRPr="00C724FC">
        <w:rPr>
          <w:lang w:val="ru-RU"/>
        </w:rPr>
        <w:t>который может подтвердить свою роль и ответить за представленные данные. Если проект межфункциональный, укажите вклад смежных подразделений и владельца проекта.</w:t>
      </w:r>
    </w:p>
    <w:p w14:paraId="0CA2DAE0" w14:textId="77777777" w:rsidR="00AE0244" w:rsidRPr="00C724FC" w:rsidRDefault="00000000">
      <w:pPr>
        <w:pStyle w:val="a0"/>
        <w:rPr>
          <w:lang w:val="ru-RU"/>
        </w:rPr>
      </w:pPr>
      <w:r w:rsidRPr="00C724FC">
        <w:rPr>
          <w:lang w:val="ru-RU"/>
        </w:rPr>
        <w:t xml:space="preserve">Покажите измеримый эффект: бюджет </w:t>
      </w:r>
      <w:r w:rsidR="00C724FC">
        <w:rPr>
          <w:lang w:val="ru-RU"/>
        </w:rPr>
        <w:t xml:space="preserve">(если возможно) </w:t>
      </w:r>
      <w:r w:rsidRPr="00C724FC">
        <w:rPr>
          <w:lang w:val="ru-RU"/>
        </w:rPr>
        <w:t xml:space="preserve">и экономию, сроки, охват, качество, безопасность, удовлетворенность сотрудников, снижение числа обращений или другие подходящие показатели. </w:t>
      </w:r>
    </w:p>
    <w:p w14:paraId="5EB377F9" w14:textId="77777777" w:rsidR="00AE0244" w:rsidRPr="00C724FC" w:rsidRDefault="00000000">
      <w:pPr>
        <w:pStyle w:val="a0"/>
        <w:rPr>
          <w:lang w:val="ru-RU"/>
        </w:rPr>
      </w:pPr>
      <w:r w:rsidRPr="00C724FC">
        <w:rPr>
          <w:lang w:val="ru-RU"/>
        </w:rPr>
        <w:t>Один проект можно подать только в ту номинацию, где находится его главный результат. Если проект сочетает технологии, сервис и оптимизацию, в заявке обозначьте основной эффект; жюри вправе предложить другую номинацию или сформировать подноминации после сбора заявок.</w:t>
      </w:r>
    </w:p>
    <w:p w14:paraId="260E78EE" w14:textId="77777777" w:rsidR="00AE0244" w:rsidRDefault="00000000">
      <w:pPr>
        <w:pStyle w:val="a0"/>
        <w:rPr>
          <w:lang w:val="ru-RU"/>
        </w:rPr>
      </w:pPr>
      <w:r w:rsidRPr="00C724FC">
        <w:rPr>
          <w:lang w:val="ru-RU"/>
        </w:rPr>
        <w:t>Подноминации по масштабу, типу объекта или формату могут быть объявлены жюри после анализа поступивших проектов. До этого участник описывает проект по общей номинации и точно указывает его формат.</w:t>
      </w:r>
    </w:p>
    <w:p w14:paraId="1B6A5EFF" w14:textId="27406ED3" w:rsidR="001005C4" w:rsidRPr="00C724FC" w:rsidRDefault="00F865FE">
      <w:pPr>
        <w:pStyle w:val="a0"/>
        <w:rPr>
          <w:lang w:val="ru-RU"/>
        </w:rPr>
      </w:pPr>
      <w:r>
        <w:rPr>
          <w:lang w:val="ru-RU"/>
        </w:rPr>
        <w:t>Т</w:t>
      </w:r>
      <w:r w:rsidR="001005C4" w:rsidRPr="00F865FE">
        <w:rPr>
          <w:lang w:val="ru-RU"/>
        </w:rPr>
        <w:t>ребования к материалам и этапы участия приведены в заявке и инструкции сезона 2026</w:t>
      </w:r>
      <w:r>
        <w:rPr>
          <w:lang w:val="ru-RU"/>
        </w:rPr>
        <w:t>.</w:t>
      </w:r>
    </w:p>
    <w:p w14:paraId="14420467" w14:textId="77777777" w:rsidR="00AE0244" w:rsidRPr="00C724FC" w:rsidRDefault="00000000">
      <w:pPr>
        <w:pStyle w:val="1"/>
        <w:rPr>
          <w:lang w:val="ru-RU"/>
        </w:rPr>
      </w:pPr>
      <w:r w:rsidRPr="00C724FC">
        <w:rPr>
          <w:lang w:val="ru-RU"/>
        </w:rPr>
        <w:t>Корпоративная культура</w:t>
      </w:r>
    </w:p>
    <w:p w14:paraId="43AF90E6" w14:textId="77777777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t xml:space="preserve">1. Лучший социально значимый проект </w:t>
      </w:r>
    </w:p>
    <w:p w14:paraId="4156AB36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Проекты корпоративной ответственности, результаты которых подтверждены и приносят пользу сотрудникам, сообществам и обществу. Важны не только намерение и разовая акция, но и понятная проблема, целевая аудитория, вклад компании</w:t>
      </w:r>
      <w:r w:rsidR="00C724FC">
        <w:rPr>
          <w:lang w:val="ru-RU"/>
        </w:rPr>
        <w:t>, номинанта</w:t>
      </w:r>
      <w:r w:rsidRPr="00C724FC">
        <w:rPr>
          <w:lang w:val="ru-RU"/>
        </w:rPr>
        <w:t xml:space="preserve"> и результат.</w:t>
      </w:r>
    </w:p>
    <w:p w14:paraId="34F3006C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Доступная среда и инклюзия; поддержка здоровья и благополучия; волонтерство и благотворительные программы; экологические инициативы; помощь семьям сотрудников; проекты для города или местных сообществ; ответственное использование ресурсов.</w:t>
      </w:r>
    </w:p>
    <w:p w14:paraId="696405D9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C724FC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C724FC">
        <w:rPr>
          <w:lang w:val="ru-RU"/>
        </w:rPr>
        <w:t>Номинант</w:t>
      </w:r>
      <w:r w:rsidRPr="00C724FC">
        <w:rPr>
          <w:lang w:val="ru-RU"/>
        </w:rPr>
        <w:t xml:space="preserve"> должен показать свою роль в разработке или запуске проекта, организации ресурсов, выборе партнеров, взаимодействии с подразделениями и контроле результата. Если проект инициирован </w:t>
      </w:r>
      <w:r>
        <w:t>HR</w:t>
      </w:r>
      <w:r w:rsidRPr="00C724FC">
        <w:rPr>
          <w:lang w:val="ru-RU"/>
        </w:rPr>
        <w:t xml:space="preserve">, </w:t>
      </w:r>
      <w:r>
        <w:t>ESG</w:t>
      </w:r>
      <w:r w:rsidRPr="00C724FC">
        <w:rPr>
          <w:lang w:val="ru-RU"/>
        </w:rPr>
        <w:t xml:space="preserve"> или благотворительным фондом, отдельно укажите конкретный вклад административного направления.</w:t>
      </w:r>
    </w:p>
    <w:p w14:paraId="3D415523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Опишите проблему и аудиторию, охват и вовлеченность, партнеров, бюджет и ресурсы, длительность, результаты и способ их проверки. </w:t>
      </w:r>
    </w:p>
    <w:p w14:paraId="0E6BEA7F" w14:textId="4FB4D787" w:rsidR="00AE0244" w:rsidRPr="00C724FC" w:rsidRDefault="00CD63EB">
      <w:pPr>
        <w:rPr>
          <w:lang w:val="ru-RU"/>
        </w:rPr>
      </w:pPr>
      <w:r w:rsidRPr="00CD63EB">
        <w:rPr>
          <w:b/>
          <w:lang w:val="ru-RU"/>
        </w:rPr>
        <w:t>На что рекомендуется обратить внимание при выдвижении и голосовании</w:t>
      </w:r>
      <w:r>
        <w:rPr>
          <w:b/>
          <w:lang w:val="ru-RU"/>
        </w:rPr>
        <w:t xml:space="preserve">: </w:t>
      </w:r>
      <w:r w:rsidR="00000000" w:rsidRPr="00C724FC">
        <w:rPr>
          <w:lang w:val="ru-RU"/>
        </w:rPr>
        <w:t>Значимость для компании, сотрудников и общества; достигнутый результат; уникальность; вовлеченность сотрудников; масштабируемость и устойчивость эффекта.</w:t>
      </w:r>
    </w:p>
    <w:p w14:paraId="5D0FC840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Граница номинации.</w:t>
      </w:r>
      <w:r w:rsidRPr="00C724FC">
        <w:rPr>
          <w:lang w:val="ru-RU"/>
        </w:rPr>
        <w:t xml:space="preserve"> Не принимаются корпоративные праздники и внутренние развлекательные события без социального эффекта: для них предусмотрена номинация корпоративного мероприятия.</w:t>
      </w:r>
    </w:p>
    <w:p w14:paraId="41822F58" w14:textId="77777777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lastRenderedPageBreak/>
        <w:t>2. Лучшее корпоративное мероприятие</w:t>
      </w:r>
    </w:p>
    <w:p w14:paraId="3A5F129E" w14:textId="77777777" w:rsidR="00AE0244" w:rsidRPr="00C724FC" w:rsidRDefault="00000000">
      <w:pPr>
        <w:rPr>
          <w:lang w:val="ru-RU"/>
        </w:rPr>
      </w:pPr>
      <w:r>
        <w:rPr>
          <w:b/>
        </w:rPr>
        <w:t xml:space="preserve">Что принимается. </w:t>
      </w:r>
      <w:r>
        <w:rPr/>
        <w:t xml:space="preserve">Организованные компанией события для сотрудников, их семей, если мероприятие решает конкретную корпоративную задачу и имеет подтвержденный результат. Принимаются как разовые события, так и серия мероприятий.</w:t>
      </w:r>
    </w:p>
    <w:p w14:paraId="6C5A1475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Профессиональные и корпоративные праздники; Новый год и другие сезонные праздники; юбилеи компании и подразделений; спортивные соревнования, турниры и дни здоровья; детские праздники и семейные дни; фестивали, выезды, церемонии награждения, конференции и внутренние форумы.</w:t>
      </w:r>
    </w:p>
    <w:p w14:paraId="56CFBD45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C724FC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C724FC">
        <w:rPr>
          <w:lang w:val="ru-RU"/>
        </w:rPr>
        <w:t>Номинант</w:t>
      </w:r>
      <w:r w:rsidRPr="00C724FC">
        <w:rPr>
          <w:lang w:val="ru-RU"/>
        </w:rPr>
        <w:t xml:space="preserve"> представляет проект как организатор, руководитель или ответственный заказчик: формирует задачу и формат, координирует площадку, подрядчиков, безопасность, логистику, бюджет и работу команды. Нужно объяснить, какие решения принял именно он и как обеспечил результат.</w:t>
      </w:r>
    </w:p>
    <w:p w14:paraId="7A9CE823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Укажите цель и аудиторию, формат и число участников, географию/охват, бюджет </w:t>
      </w:r>
      <w:r w:rsidR="00C724FC">
        <w:rPr>
          <w:lang w:val="ru-RU"/>
        </w:rPr>
        <w:t xml:space="preserve">(если возможно) </w:t>
      </w:r>
      <w:r w:rsidRPr="00C724FC">
        <w:rPr>
          <w:lang w:val="ru-RU"/>
        </w:rPr>
        <w:t>и оптимизацию ресурсов, организационную схему, нестандартные решения, обратную связь и итоги.</w:t>
      </w:r>
    </w:p>
    <w:p w14:paraId="70829261" w14:textId="204AABE7" w:rsidR="00AE0244" w:rsidRPr="00C724FC" w:rsidRDefault="00CD63EB">
      <w:pPr>
        <w:rPr>
          <w:lang w:val="ru-RU"/>
        </w:rPr>
      </w:pPr>
      <w:r w:rsidRPr="00CD63EB">
        <w:rPr>
          <w:b/>
          <w:lang w:val="ru-RU"/>
        </w:rPr>
        <w:t>На что рекомендуется обратить внимание при выдвижении и голосовании</w:t>
      </w:r>
      <w:r>
        <w:rPr>
          <w:b/>
          <w:lang w:val="ru-RU"/>
        </w:rPr>
        <w:t>.</w:t>
      </w:r>
      <w:r w:rsidR="00000000" w:rsidRPr="00C724FC">
        <w:rPr>
          <w:lang w:val="ru-RU"/>
        </w:rPr>
        <w:t xml:space="preserve"> Значимость для компании и сотрудников; оригинальность и креативность; технические решения; общий уровень организации; эффективное бюджетирование; удовлетворенность руководства и участников.</w:t>
      </w:r>
    </w:p>
    <w:p w14:paraId="5C368341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Граница номинации.</w:t>
      </w:r>
      <w:r w:rsidRPr="00C724FC">
        <w:rPr>
          <w:lang w:val="ru-RU"/>
        </w:rPr>
        <w:t xml:space="preserve"> Если центральный результат проекта — длительный социальный эффект, подавайте его в социально значимую номинацию. </w:t>
      </w:r>
    </w:p>
    <w:p w14:paraId="325643BC" w14:textId="77777777" w:rsidR="00AE0244" w:rsidRPr="00C724FC" w:rsidRDefault="00000000">
      <w:pPr>
        <w:pStyle w:val="1"/>
        <w:rPr>
          <w:lang w:val="ru-RU"/>
        </w:rPr>
      </w:pPr>
      <w:r w:rsidRPr="00C724FC">
        <w:rPr>
          <w:lang w:val="ru-RU"/>
        </w:rPr>
        <w:t>Эффективный офисный или корпоративный проект</w:t>
      </w:r>
    </w:p>
    <w:p w14:paraId="32714516" w14:textId="263C554F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t>3. Лучший проект по оптимизации процессов</w:t>
      </w:r>
    </w:p>
    <w:p w14:paraId="3E7422E7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Изменения в административных и офисных процессах, которые снизили расходы, устранили потери или упростили работу при сохранении либо повышении качества и надежности.</w:t>
      </w:r>
    </w:p>
    <w:p w14:paraId="086BBD75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</w:t>
      </w:r>
      <w:r w:rsidR="00C724FC">
        <w:rPr>
          <w:lang w:val="ru-RU"/>
        </w:rPr>
        <w:t>Трансформация непроизводственных</w:t>
      </w:r>
      <w:r w:rsidRPr="00C724FC">
        <w:rPr>
          <w:lang w:val="ru-RU"/>
        </w:rPr>
        <w:t xml:space="preserve"> закупок; </w:t>
      </w:r>
      <w:r w:rsidR="00C724FC">
        <w:rPr>
          <w:lang w:val="ru-RU"/>
        </w:rPr>
        <w:t xml:space="preserve">уникальная </w:t>
      </w:r>
      <w:r w:rsidRPr="00C724FC">
        <w:rPr>
          <w:lang w:val="ru-RU"/>
        </w:rPr>
        <w:t xml:space="preserve">оптимизация использования площадей, запасов, автопарка, печати или командировок; автоматизация </w:t>
      </w:r>
      <w:r w:rsidR="00C724FC">
        <w:rPr>
          <w:lang w:val="ru-RU"/>
        </w:rPr>
        <w:t xml:space="preserve">для </w:t>
      </w:r>
      <w:r w:rsidRPr="00C724FC">
        <w:rPr>
          <w:lang w:val="ru-RU"/>
        </w:rPr>
        <w:t>экономи</w:t>
      </w:r>
      <w:r w:rsidR="00C724FC">
        <w:rPr>
          <w:lang w:val="ru-RU"/>
        </w:rPr>
        <w:t>и</w:t>
      </w:r>
      <w:r w:rsidRPr="00C724FC">
        <w:rPr>
          <w:lang w:val="ru-RU"/>
        </w:rPr>
        <w:t xml:space="preserve"> или ускорени</w:t>
      </w:r>
      <w:r w:rsidR="00C724FC">
        <w:rPr>
          <w:lang w:val="ru-RU"/>
        </w:rPr>
        <w:t>я</w:t>
      </w:r>
      <w:r w:rsidRPr="00C724FC">
        <w:rPr>
          <w:lang w:val="ru-RU"/>
        </w:rPr>
        <w:t xml:space="preserve"> процесса.</w:t>
      </w:r>
    </w:p>
    <w:p w14:paraId="284FD433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C724FC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C724FC">
        <w:rPr>
          <w:lang w:val="ru-RU"/>
        </w:rPr>
        <w:t xml:space="preserve">Номинант </w:t>
      </w:r>
      <w:r w:rsidRPr="00C724FC">
        <w:rPr>
          <w:lang w:val="ru-RU"/>
        </w:rPr>
        <w:t>должен показать, как он выявил возможность улучшения, подготовил расчет и организовал внедрение. Укажите полномочия в согласовании изменений, управлении рисками и контроле того, что экономия не ухудшила сервис.</w:t>
      </w:r>
    </w:p>
    <w:p w14:paraId="198C5FD4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Сравните показатели до и после: сумма и методика расчета экономии, сроки окупаемости, объем операций, скорость, ошибки, качество, влияние на сотрудников. </w:t>
      </w:r>
    </w:p>
    <w:p w14:paraId="3944FD71" w14:textId="0D08560B" w:rsidR="00AE0244" w:rsidRPr="00C724FC" w:rsidRDefault="00CD63EB">
      <w:pPr>
        <w:rPr>
          <w:lang w:val="ru-RU"/>
        </w:rPr>
      </w:pPr>
      <w:r w:rsidRPr="00CD63EB">
        <w:rPr>
          <w:b/>
          <w:lang w:val="ru-RU"/>
        </w:rPr>
        <w:t>На что рекомендуется обратить внимание при выдвижении и голосовании</w:t>
      </w:r>
      <w:r>
        <w:rPr>
          <w:b/>
          <w:lang w:val="ru-RU"/>
        </w:rPr>
        <w:t xml:space="preserve">. </w:t>
      </w:r>
      <w:r w:rsidR="00000000" w:rsidRPr="00C724FC">
        <w:rPr>
          <w:lang w:val="ru-RU"/>
        </w:rPr>
        <w:t>Достижение целей; экономический эффект; качественные улучшения; новизна решений; масштабируемость и устойчивость результата.</w:t>
      </w:r>
    </w:p>
    <w:p w14:paraId="26BB9F16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Граница номинации.</w:t>
      </w:r>
      <w:r w:rsidRPr="00C724FC">
        <w:rPr>
          <w:lang w:val="ru-RU"/>
        </w:rPr>
        <w:t xml:space="preserve"> Если ключевой результат — создание или внедрение новой технологии, а не экономия процесса, выбирайте технологичную номинацию. Если проект создает или существенно улучшает услугу для внутреннего клиента — сервисную.</w:t>
      </w:r>
    </w:p>
    <w:p w14:paraId="06D2C9F7" w14:textId="77777777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t>4. Лучший технологичный проект</w:t>
      </w:r>
    </w:p>
    <w:p w14:paraId="5F9ABA55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Проекты, в которых новая или существенно обновленная технология является главным предметом и источником результата. Принимаются внедрения цифровых платформ, автоматизации, роботизации, систем управления рабочей средой, аналитических систем и решений на базе ИИ.</w:t>
      </w:r>
    </w:p>
    <w:p w14:paraId="4DEB3229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Бронирование рабочих мест и переговорных; автоматизированное управление доступом или инженерными системами; цифровые заявки и документооборот; роботизация повторяющихся операций; решения на базе ИИ.</w:t>
      </w:r>
    </w:p>
    <w:p w14:paraId="52F01C38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C724FC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C724FC">
        <w:rPr>
          <w:lang w:val="ru-RU"/>
        </w:rPr>
        <w:t xml:space="preserve">Номинант </w:t>
      </w:r>
      <w:r w:rsidRPr="00C724FC">
        <w:rPr>
          <w:lang w:val="ru-RU"/>
        </w:rPr>
        <w:t>выступает заказчиком, владельцем бизнес-процесса или руководителем внедрения: формулирует задачу, участвует в выборе решения, обеспечивает интеграцию с офисной инфраструктурой, безопасность и принятие технологии сотрудниками, оценивает эффект.</w:t>
      </w:r>
    </w:p>
    <w:p w14:paraId="60777B91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Опишите исходную проблему, технологию и ее новизну для компании, этапы и сроки внедрения, интеграции, требования к данным и безопасности, стоимость владения, обучение, охват и измеримые результаты.</w:t>
      </w:r>
    </w:p>
    <w:p w14:paraId="62CC40BE" w14:textId="2DEB4E7E" w:rsidR="00AE0244" w:rsidRPr="00C724FC" w:rsidRDefault="00CD63EB">
      <w:pPr>
        <w:rPr>
          <w:lang w:val="ru-RU"/>
        </w:rPr>
      </w:pPr>
      <w:r w:rsidRPr="00CD63EB">
        <w:rPr>
          <w:b/>
          <w:lang w:val="ru-RU"/>
        </w:rPr>
        <w:lastRenderedPageBreak/>
        <w:t>На что рекомендуется обратить внимание при выдвижении и голосовании</w:t>
      </w:r>
      <w:r>
        <w:rPr>
          <w:b/>
          <w:lang w:val="ru-RU"/>
        </w:rPr>
        <w:t xml:space="preserve">. </w:t>
      </w:r>
      <w:r w:rsidR="00000000" w:rsidRPr="00C724FC">
        <w:rPr>
          <w:lang w:val="ru-RU"/>
        </w:rPr>
        <w:t>Технологическая новизна; актуальность и перспективность; эффективность; интеграция с офисной инфраструктурой; безопасность; масштабируемость; удовлетворенность внутреннего клиента.</w:t>
      </w:r>
    </w:p>
    <w:p w14:paraId="50DC9569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Граница номинации.</w:t>
      </w:r>
      <w:r w:rsidRPr="00C724FC">
        <w:rPr>
          <w:lang w:val="ru-RU"/>
        </w:rPr>
        <w:t xml:space="preserve"> Если технология лишь инструмент оказания </w:t>
      </w:r>
      <w:r w:rsidR="00C724FC">
        <w:rPr>
          <w:lang w:val="ru-RU"/>
        </w:rPr>
        <w:t xml:space="preserve">части </w:t>
      </w:r>
      <w:r w:rsidRPr="00C724FC">
        <w:rPr>
          <w:lang w:val="ru-RU"/>
        </w:rPr>
        <w:t>услуги, а главная ценность — сама услуга, подавайте проект в сервисную номинацию.</w:t>
      </w:r>
    </w:p>
    <w:p w14:paraId="395CB590" w14:textId="77777777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t>5. Лучший проект по оказанию сервисных услуг</w:t>
      </w:r>
    </w:p>
    <w:p w14:paraId="34AE15AD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Создание, перезапуск или существенное улучшение услуги для сотрудников или подразделений. Здесь оценивается именно сервисная модель: как устроена услуга, кому и как она оказывается, какого качества и эффекта достигает.</w:t>
      </w:r>
    </w:p>
    <w:p w14:paraId="158268D0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Клининг, питание, прием и размещение гостей, внутренняя логистика, обслуживание помещений и оборудования, организация рабочих мест, корпоративный транспорт, сервисная поддержка сотрудников, комплексные административные услуги.</w:t>
      </w:r>
    </w:p>
    <w:p w14:paraId="46FBBAAB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2B0284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2B0284">
        <w:rPr>
          <w:lang w:val="ru-RU"/>
        </w:rPr>
        <w:t xml:space="preserve">Номинант </w:t>
      </w:r>
      <w:r w:rsidRPr="00C724FC">
        <w:rPr>
          <w:lang w:val="ru-RU"/>
        </w:rPr>
        <w:t xml:space="preserve">должен показать себя владельцем или заказчиком сервиса: определить потребность и стандарты, спроектировать процесс, подобрать и управлять командой или подрядчиком, задать </w:t>
      </w:r>
      <w:r>
        <w:t>SLA</w:t>
      </w:r>
      <w:r w:rsidRPr="00C724FC">
        <w:rPr>
          <w:lang w:val="ru-RU"/>
        </w:rPr>
        <w:t xml:space="preserve"> и контроль качества, работать с обратной связью и улучшать услугу.</w:t>
      </w:r>
    </w:p>
    <w:p w14:paraId="42351A6C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Опишите пользователя и путь получения услуги, стандарты и каналы обращения, команду и подрядчиков, </w:t>
      </w:r>
      <w:r>
        <w:t>SLA</w:t>
      </w:r>
      <w:r w:rsidRPr="00C724FC">
        <w:rPr>
          <w:lang w:val="ru-RU"/>
        </w:rPr>
        <w:t>/показатели, стоимость, качество до и после, удовлетворенность, жалобы и улучшения,</w:t>
      </w:r>
      <w:r w:rsidR="002B0284">
        <w:rPr>
          <w:lang w:val="ru-RU"/>
        </w:rPr>
        <w:t xml:space="preserve"> новизну и</w:t>
      </w:r>
      <w:r w:rsidRPr="00C724FC">
        <w:rPr>
          <w:lang w:val="ru-RU"/>
        </w:rPr>
        <w:t xml:space="preserve"> возможность тиражирования.</w:t>
      </w:r>
    </w:p>
    <w:p w14:paraId="0A437515" w14:textId="34A0FDAB" w:rsidR="00AE0244" w:rsidRPr="00C724FC" w:rsidRDefault="00CD63EB">
      <w:pPr>
        <w:rPr>
          <w:lang w:val="ru-RU"/>
        </w:rPr>
      </w:pPr>
      <w:r w:rsidRPr="00CD63EB">
        <w:rPr>
          <w:b/>
          <w:lang w:val="ru-RU"/>
        </w:rPr>
        <w:t>На что рекомендуется обратить внимание при выдвижении и голосовании</w:t>
      </w:r>
      <w:r>
        <w:rPr>
          <w:b/>
          <w:lang w:val="ru-RU"/>
        </w:rPr>
        <w:t xml:space="preserve">. </w:t>
      </w:r>
      <w:r w:rsidR="00000000" w:rsidRPr="00C724FC">
        <w:rPr>
          <w:lang w:val="ru-RU"/>
        </w:rPr>
        <w:t>Достигнутый эффект; качество услуг; экономическая эффективность; профессионализм команды; простота внедрения; инновационность; удовлетворенность внутреннего клиента; собственные разработки; масштабируемость.</w:t>
      </w:r>
    </w:p>
    <w:p w14:paraId="58EF63EB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Граница номинации.</w:t>
      </w:r>
      <w:r w:rsidRPr="00C724FC">
        <w:rPr>
          <w:lang w:val="ru-RU"/>
        </w:rPr>
        <w:t xml:space="preserve"> Сервисный офис или коворкинг как объект недвижимости подается в номинацию «Лучший новый офис». В сервисную номинацию подается конкретный сервисный проект, работающий в офисе или для его пользователей, а не сам факт открытия сервисного офиса.</w:t>
      </w:r>
    </w:p>
    <w:p w14:paraId="72D91E89" w14:textId="77777777" w:rsidR="00AE0244" w:rsidRPr="00C724FC" w:rsidRDefault="00000000">
      <w:pPr>
        <w:pStyle w:val="1"/>
        <w:rPr>
          <w:lang w:val="ru-RU"/>
        </w:rPr>
      </w:pPr>
      <w:r w:rsidRPr="00C724FC">
        <w:rPr>
          <w:lang w:val="ru-RU"/>
        </w:rPr>
        <w:t>Комфортное пространство</w:t>
      </w:r>
    </w:p>
    <w:p w14:paraId="0E756AC1" w14:textId="77777777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t>6. Лучший новый офис</w:t>
      </w:r>
    </w:p>
    <w:p w14:paraId="498D20B1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Создание нового офисного пространства или комплексное преобразование существующего: от выбора и подготовки площадки до переезда, запуска и оценки того, как пространство работает. Принимаются объекты любого масштаба и формата.</w:t>
      </w:r>
    </w:p>
    <w:p w14:paraId="462BF114" w14:textId="37BE6F5E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Нов</w:t>
      </w:r>
      <w:r w:rsidR="00683E8C">
        <w:rPr>
          <w:lang w:val="ru-RU"/>
        </w:rPr>
        <w:t>ая</w:t>
      </w:r>
      <w:r w:rsidRPr="00C724FC">
        <w:rPr>
          <w:lang w:val="ru-RU"/>
        </w:rPr>
        <w:t xml:space="preserve"> штаб-квартира или региональный офис; офис небольшой команды или крупный кампус; коворкинг; сервисный офис; реновация, реконфигурация или поэтапное обновление действующего офиса. После сбора заявок жюри может выделить подноминации, например по масштабу, формату или типу проекта.</w:t>
      </w:r>
    </w:p>
    <w:p w14:paraId="1ECC70BF" w14:textId="4FBFCAAC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2B0284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2B0284">
        <w:rPr>
          <w:lang w:val="ru-RU"/>
        </w:rPr>
        <w:t xml:space="preserve">Номинант </w:t>
      </w:r>
      <w:r w:rsidRPr="00C724FC">
        <w:rPr>
          <w:lang w:val="ru-RU"/>
        </w:rPr>
        <w:t>представляет проект со стороны компании-заказчика: обосновывает потребность, участвует в выборе площадки и концепции, формирует требования, бюджет и график, координирует проектировщиков, арендодателя и подрядчиков, отвечает за строительство или ремонт, переезд</w:t>
      </w:r>
      <w:r w:rsidR="002B0284">
        <w:rPr>
          <w:lang w:val="ru-RU"/>
        </w:rPr>
        <w:t xml:space="preserve"/>
      </w:r>
      <w:r w:rsidR="001919D9">
        <w:rPr>
          <w:lang w:val="ru-RU"/>
        </w:rPr>
        <w:t/>
      </w:r>
      <w:r w:rsidR="002B0284">
        <w:rPr>
          <w:lang w:val="ru-RU"/>
        </w:rPr>
        <w:t/>
      </w:r>
      <w:r w:rsidRPr="00C724FC">
        <w:rPr>
          <w:lang w:val="ru-RU"/>
        </w:rPr>
        <w:t xml:space="preserve">, эксплуатационную готовность, безопасность и обратную связь сотрудников.</w:t>
      </w:r>
    </w:p>
    <w:p w14:paraId="240E191E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Укажите площадь и число пользователей, сроки, бюджет и отклонение от плана, исходную задачу, решения по планировке и оснащению, доступность и безопасность, инженерные и цифровые системы, экологические решения, результаты опросов и фактическое использование пространства.</w:t>
      </w:r>
    </w:p>
    <w:p w14:paraId="4BE6638C" w14:textId="509BBE80" w:rsidR="00AE0244" w:rsidRPr="00C724FC" w:rsidRDefault="00CD63EB">
      <w:pPr>
        <w:rPr>
          <w:lang w:val="ru-RU"/>
        </w:rPr>
      </w:pPr>
      <w:r w:rsidRPr="00CD63EB">
        <w:rPr>
          <w:b/>
          <w:lang w:val="ru-RU"/>
        </w:rPr>
        <w:t>На что рекомендуется обратить внимание при выдвижении и голосовании</w:t>
      </w:r>
      <w:r w:rsidR="00000000" w:rsidRPr="00C724FC">
        <w:rPr>
          <w:b/>
          <w:lang w:val="ru-RU"/>
        </w:rPr>
        <w:t>.</w:t>
      </w:r>
      <w:r w:rsidR="00000000" w:rsidRPr="00C724FC">
        <w:rPr>
          <w:lang w:val="ru-RU"/>
        </w:rPr>
        <w:t xml:space="preserve"> Архитектура и интерьер; технологичность и оснащенность; экология и безопасность; инфраструктура и комфорт; впечатление и имидж; масштабируемость; эффективность использования площади; удовлетворенность сотрудников; качество реализации; соотношение цены и качества; профессионализм исполнителей.</w:t>
      </w:r>
    </w:p>
    <w:p w14:paraId="6085CEEB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Граница номинации.</w:t>
      </w:r>
      <w:r w:rsidRPr="00C724FC">
        <w:rPr>
          <w:lang w:val="ru-RU"/>
        </w:rPr>
        <w:t xml:space="preserve"> В этой номинации оценивается пространство и проект его создания или обновления. Отдельные услуги для пользователей (например, клининг, питание или администрирование заявок) подаются в номинацию сервисных услуг. Самостоятельное внедрение технологии — в технологичную номинацию.</w:t>
      </w:r>
    </w:p>
    <w:p w14:paraId="085FFE24" w14:textId="77777777" w:rsidR="00AE0244" w:rsidRPr="00C724FC" w:rsidRDefault="00000000">
      <w:pPr>
        <w:pStyle w:val="1"/>
        <w:rPr>
          <w:lang w:val="ru-RU"/>
        </w:rPr>
      </w:pPr>
      <w:r w:rsidRPr="00C724FC">
        <w:rPr>
          <w:lang w:val="ru-RU"/>
        </w:rPr>
        <w:lastRenderedPageBreak/>
        <w:t>Лучшие в профессии для административных специалистов</w:t>
      </w:r>
    </w:p>
    <w:p w14:paraId="65A56CB7" w14:textId="77777777" w:rsidR="00AE0244" w:rsidRPr="00C724FC" w:rsidRDefault="00000000">
      <w:pPr>
        <w:pStyle w:val="21"/>
        <w:rPr>
          <w:lang w:val="ru-RU"/>
        </w:rPr>
      </w:pPr>
      <w:r w:rsidRPr="00C724FC">
        <w:rPr>
          <w:lang w:val="ru-RU"/>
        </w:rPr>
        <w:t>7. Лучшая АХ-команда</w:t>
      </w:r>
    </w:p>
    <w:p w14:paraId="164886D1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Команды административно-хозяйственного и смежных административных направлений, которые стабильно обеспечивают работу компании и достигают заметных результатов в проектах и ежедневных процессах.</w:t>
      </w:r>
    </w:p>
    <w:p w14:paraId="7768CDB3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Команды АХО, </w:t>
      </w:r>
      <w:r w:rsidR="002B0284">
        <w:rPr>
          <w:lang w:val="ru-RU"/>
        </w:rPr>
        <w:t>сервисных офисов</w:t>
      </w:r>
      <w:r w:rsidRPr="00C724FC">
        <w:rPr>
          <w:lang w:val="ru-RU"/>
        </w:rPr>
        <w:t>, эксплуатации, административной поддержки, деловых поездок</w:t>
      </w:r>
      <w:r w:rsidR="002B0284">
        <w:rPr>
          <w:lang w:val="ru-RU"/>
        </w:rPr>
        <w:t xml:space="preserve"> </w:t>
      </w:r>
      <w:r w:rsidRPr="00C724FC">
        <w:rPr>
          <w:lang w:val="ru-RU"/>
        </w:rPr>
        <w:t>или объединенные бэк-офисные команды.</w:t>
      </w:r>
    </w:p>
    <w:p w14:paraId="0AA83AB3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2B0284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2B0284">
        <w:rPr>
          <w:lang w:val="ru-RU"/>
        </w:rPr>
        <w:t xml:space="preserve">Номинант </w:t>
      </w:r>
      <w:r w:rsidRPr="00C724FC">
        <w:rPr>
          <w:lang w:val="ru-RU"/>
        </w:rPr>
        <w:t>представляет команду и объясняет, как выстро</w:t>
      </w:r>
      <w:r w:rsidR="002B0284">
        <w:rPr>
          <w:lang w:val="ru-RU"/>
        </w:rPr>
        <w:t>ена</w:t>
      </w:r>
      <w:r w:rsidRPr="00C724FC">
        <w:rPr>
          <w:lang w:val="ru-RU"/>
        </w:rPr>
        <w:t xml:space="preserve"> ее работ</w:t>
      </w:r>
      <w:r w:rsidR="002B0284">
        <w:rPr>
          <w:lang w:val="ru-RU"/>
        </w:rPr>
        <w:t>а</w:t>
      </w:r>
      <w:r w:rsidRPr="00C724FC">
        <w:rPr>
          <w:lang w:val="ru-RU"/>
        </w:rPr>
        <w:t>: как распределена ответственность, развиваются компетенции, организовано взаимодействие с внутренними заказчиками и обеспечивается результат</w:t>
      </w:r>
      <w:r w:rsidR="002B0284">
        <w:rPr>
          <w:lang w:val="ru-RU"/>
        </w:rPr>
        <w:t xml:space="preserve"/>
      </w:r>
      <w:r w:rsidRPr="00C724FC">
        <w:rPr>
          <w:lang w:val="ru-RU"/>
        </w:rPr>
        <w:t xml:space="preserve"/>
      </w:r>
      <w:r w:rsidR="002B0284">
        <w:rPr>
          <w:lang w:val="ru-RU"/>
        </w:rPr>
        <w:t xml:space="preserve"/>
      </w:r>
      <w:r w:rsidRPr="00C724FC">
        <w:rPr>
          <w:lang w:val="ru-RU"/>
        </w:rPr>
        <w:t/>
      </w:r>
      <w:r w:rsidR="002B0284">
        <w:rPr>
          <w:lang w:val="ru-RU"/>
        </w:rPr>
        <w:t xml:space="preserve"/>
      </w:r>
      <w:r w:rsidRPr="00C724FC">
        <w:rPr>
          <w:lang w:val="ru-RU"/>
        </w:rPr>
        <w:t/>
      </w:r>
      <w:r w:rsidR="002B0284">
        <w:rPr>
          <w:lang w:val="ru-RU"/>
        </w:rPr>
        <w:t/>
      </w:r>
      <w:r w:rsidRPr="00C724FC">
        <w:rPr>
          <w:lang w:val="ru-RU"/>
        </w:rPr>
        <w:t xml:space="preserve">. Важно показать вклад сотрудников, а не только руководителя.</w:t>
      </w:r>
    </w:p>
    <w:p w14:paraId="72E0A371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Опишите состав и зону ответственности команды, процессы, ключевые проекты, показатели качества и сроков, инициативы сотрудников, развитие компетенций, взаимодействие с партнерами и подтвержденную обратную связь.</w:t>
      </w:r>
      <w:r w:rsidR="002B0284">
        <w:rPr>
          <w:lang w:val="ru-RU"/>
        </w:rPr>
        <w:t>Яркие и уникальные проекты.</w:t>
      </w:r>
    </w:p>
    <w:p w14:paraId="2EEB0BA8" w14:textId="5E3BC28D" w:rsidR="00AE0244" w:rsidRPr="00C724FC" w:rsidRDefault="00683E8C">
      <w:pPr>
        <w:rPr>
          <w:lang w:val="ru-RU"/>
        </w:rPr>
      </w:pPr>
      <w:r w:rsidRPr="00683E8C">
        <w:rPr>
          <w:b/>
          <w:lang w:val="ru-RU"/>
        </w:rPr>
        <w:t>На что рекомендуется обратить внимание при выдвижении и голосовании</w:t>
      </w:r>
      <w:r w:rsidR="00000000" w:rsidRPr="00C724FC">
        <w:rPr>
          <w:b/>
          <w:lang w:val="ru-RU"/>
        </w:rPr>
        <w:t>.</w:t>
      </w:r>
      <w:r w:rsidR="00000000" w:rsidRPr="00C724FC">
        <w:rPr>
          <w:lang w:val="ru-RU"/>
        </w:rPr>
        <w:t xml:space="preserve"> Достижение целей и результативность; организация процессов; реализация проектов; профессионализм; инициативность; сплоченность; удовлетворенность сотрудников и партнеров; признание руководства; инновации; гибкость и надежность.</w:t>
      </w:r>
    </w:p>
    <w:p w14:paraId="0A2AEB33" w14:textId="77777777" w:rsidR="00AE0244" w:rsidRPr="00C724FC" w:rsidRDefault="00000000">
      <w:pPr>
        <w:pStyle w:val="1"/>
        <w:rPr>
          <w:lang w:val="ru-RU"/>
        </w:rPr>
      </w:pPr>
      <w:r w:rsidRPr="00C724FC">
        <w:rPr>
          <w:lang w:val="ru-RU"/>
        </w:rPr>
        <w:t>Дополнительные номинации</w:t>
      </w:r>
    </w:p>
    <w:p w14:paraId="2B8DBBBA" w14:textId="77777777" w:rsidR="003B1350" w:rsidRPr="003B1350" w:rsidRDefault="003B1350" w:rsidP="003B1350">
      <w:pPr>
        <w:rPr>
          <w:b/>
          <w:lang w:val="ru-RU"/>
        </w:rPr>
      </w:pPr>
      <w:r w:rsidRPr="003B1350">
        <w:rPr>
          <w:b/>
          <w:lang w:val="ru-RU"/>
        </w:rPr>
        <w:t>8. Лучший поставщик года</w:t>
      </w:r>
    </w:p>
    <w:p w14:paraId="77678AE2" w14:textId="77777777" w:rsidR="003B1350" w:rsidRPr="003B1350" w:rsidRDefault="003B1350" w:rsidP="003B1350">
      <w:pPr>
        <w:rPr>
          <w:lang w:val="ru-RU"/>
        </w:rPr>
      </w:pPr>
      <w:r>
        <w:rPr>
          <w:b/>
        </w:rPr>
        <w:t xml:space="preserve">Что принимается. </w:t>
      </w:r>
      <w:r>
        <w:rPr/>
        <w:t xml:space="preserve">Поставщики товаров и услуг, достойные признания за качество и надежность работы. Организаторы определяют трех финалистов, а победителя выбирают участники сообщества административных и хозяйственных профессионалов путем голосования.</w:t>
      </w:r>
    </w:p>
    <w:p w14:paraId="5A4808C5" w14:textId="77777777" w:rsidR="003B1350" w:rsidRPr="003B1350" w:rsidRDefault="003B1350" w:rsidP="003B1350">
      <w:pPr>
        <w:rPr>
          <w:lang w:val="ru-RU"/>
        </w:rPr>
      </w:pPr>
      <w:r w:rsidRPr="003B1350">
        <w:rPr>
          <w:b/>
          <w:lang w:val="ru-RU"/>
        </w:rPr>
        <w:t>Примеры.</w:t>
      </w:r>
      <w:r w:rsidRPr="003B1350">
        <w:rPr>
          <w:lang w:val="ru-RU"/>
        </w:rPr>
        <w:t xml:space="preserve"> Поставщики административных, эксплуатационных, клининговых, технических, транспортных, мебельных, ИТ- и других услуг и решений для офиса.</w:t>
      </w:r>
    </w:p>
    <w:p w14:paraId="18855366" w14:textId="77777777" w:rsidR="003B1350" w:rsidRPr="003B1350" w:rsidRDefault="003B1350" w:rsidP="003B1350">
      <w:pPr>
        <w:rPr>
          <w:lang w:val="ru-RU"/>
        </w:rPr>
      </w:pPr>
      <w:r w:rsidRPr="003B1350">
        <w:rPr>
          <w:b/>
          <w:lang w:val="ru-RU"/>
        </w:rPr>
        <w:t xml:space="preserve">Роль административного директора. </w:t>
      </w:r>
      <w:r w:rsidRPr="003B1350">
        <w:rPr>
          <w:lang w:val="ru-RU"/>
        </w:rPr>
        <w:t>Административный директор как участник профессионального сообщества оценивает поставщиков на основе опыта взаимодействия и может выдвинуть</w:t>
      </w:r>
      <w:r>
        <w:rPr>
          <w:lang w:val="ru-RU"/>
        </w:rPr>
        <w:t xml:space="preserve"> до трех</w:t>
      </w:r>
      <w:r w:rsidRPr="003B1350">
        <w:rPr>
          <w:lang w:val="ru-RU"/>
        </w:rPr>
        <w:t xml:space="preserve"> кандидатур. Важно опираться на факты сотрудничества, а не только на известность или рекламные материалы компании.</w:t>
      </w:r>
    </w:p>
    <w:p w14:paraId="4DDD1DC3" w14:textId="77777777" w:rsidR="003B1350" w:rsidRPr="003B1350" w:rsidRDefault="003B1350" w:rsidP="003B1350">
      <w:pPr>
        <w:rPr>
          <w:lang w:val="ru-RU"/>
        </w:rPr>
      </w:pPr>
      <w:r w:rsidRPr="003B1350">
        <w:rPr>
          <w:b/>
          <w:bCs/>
          <w:lang w:val="ru-RU"/>
        </w:rPr>
        <w:t>Что показать при выдвижении</w:t>
      </w:r>
      <w:r w:rsidRPr="003B1350">
        <w:rPr>
          <w:lang w:val="ru-RU"/>
        </w:rPr>
        <w:t>. Организаторы приглашают каждого участника профессионального сообщества выдвинуть трех поставщиков-кандидатов. Для каждой кандидатуры кратко укажите опыт взаимодействия с поставщиком и факты, подтверждающие качество и надежность его работы.</w:t>
      </w:r>
    </w:p>
    <w:p w14:paraId="36CB9409" w14:textId="77777777" w:rsidR="003B1350" w:rsidRPr="003B1350" w:rsidRDefault="003B1350" w:rsidP="003B1350">
      <w:pPr>
        <w:rPr>
          <w:lang w:val="ru-RU"/>
        </w:rPr>
      </w:pPr>
      <w:r w:rsidRPr="003B1350">
        <w:rPr>
          <w:b/>
          <w:bCs/>
          <w:lang w:val="ru-RU"/>
        </w:rPr>
        <w:t>Критерии выбора.</w:t>
      </w:r>
      <w:r w:rsidRPr="003B1350">
        <w:rPr>
          <w:lang w:val="ru-RU"/>
        </w:rPr>
        <w:t xml:space="preserve"> Стабильность качества и соответствие стандартам; низкий процент ошибок; точность и своевременность выполнения обязательств; стоимость и прозрачность условий; реакция на претензии; уровень сервиса; компетентность команды; инновации; репутация, устойчивость и социальная ответственность поставщика.</w:t>
      </w:r>
    </w:p>
    <w:p w14:paraId="3AFB0113" w14:textId="77777777" w:rsidR="003B1350" w:rsidRPr="003B1350" w:rsidRDefault="003B1350" w:rsidP="003B1350">
      <w:pPr>
        <w:rPr>
          <w:lang w:val="ru-RU"/>
        </w:rPr>
      </w:pPr>
      <w:r>
        <w:rPr>
          <w:b/>
        </w:rPr>
        <w:t xml:space="preserve">Порядок определения победителя. </w:t>
      </w:r>
      <w:r>
        <w:rPr/>
        <w:t xml:space="preserve">После получения всех заявок на номинацию организаторы определяют топ-три финалиста и предлагают участникам сообщества административных и хозяйственных профессионалов проголосовать за лучшего. Победителем становится номинант, набравший наибольшее количество голосов.</w:t>
      </w:r>
    </w:p>
    <w:p w14:paraId="4A650DA5" w14:textId="77777777" w:rsidR="00AE0244" w:rsidRPr="003B1350" w:rsidRDefault="00000000">
      <w:pPr>
        <w:pStyle w:val="21"/>
        <w:rPr>
          <w:rFonts w:ascii="Arial" w:eastAsia="Arial" w:hAnsi="Arial" w:cstheme="minorBidi"/>
          <w:bCs w:val="0"/>
          <w:color w:val="auto"/>
          <w:sz w:val="19"/>
          <w:szCs w:val="22"/>
          <w:lang w:val="ru-RU"/>
        </w:rPr>
        <w:pageBreakBefore/>
      </w:pPr>
      <w:r w:rsidRPr="003B1350">
        <w:rPr>
          <w:rFonts w:ascii="Arial" w:eastAsia="Arial" w:hAnsi="Arial" w:cstheme="minorBidi"/>
          <w:bCs w:val="0"/>
          <w:color w:val="auto"/>
          <w:sz w:val="19"/>
          <w:szCs w:val="22"/>
          <w:lang w:val="ru-RU"/>
        </w:rPr>
        <w:t>9. Лучший проект по мнению интернет-сообщества</w:t>
      </w:r>
    </w:p>
    <w:p w14:paraId="21C94152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принимается.</w:t>
      </w:r>
      <w:r w:rsidRPr="00C724FC">
        <w:rPr>
          <w:lang w:val="ru-RU"/>
        </w:rPr>
        <w:t xml:space="preserve"> </w:t>
      </w:r>
      <w:r w:rsidR="007B49E0">
        <w:rPr>
          <w:lang w:val="ru-RU"/>
        </w:rPr>
        <w:t>Все п</w:t>
      </w:r>
      <w:r w:rsidRPr="00C724FC">
        <w:rPr>
          <w:lang w:val="ru-RU"/>
        </w:rPr>
        <w:t>роекты, прошедшие отбор оргкомитета и представленные для публичного голосования на сайте премии.</w:t>
      </w:r>
    </w:p>
    <w:p w14:paraId="40DB9A1D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Примеры.</w:t>
      </w:r>
      <w:r w:rsidRPr="00C724FC">
        <w:rPr>
          <w:lang w:val="ru-RU"/>
        </w:rPr>
        <w:t xml:space="preserve"> Проекты из основных номинаций, опубликованные в соответствии с правилами сезона.</w:t>
      </w:r>
    </w:p>
    <w:p w14:paraId="43B434A2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 xml:space="preserve">Роль </w:t>
      </w:r>
      <w:r w:rsidR="007B49E0">
        <w:rPr>
          <w:b/>
          <w:lang w:val="ru-RU"/>
        </w:rPr>
        <w:t>номинанта</w:t>
      </w:r>
      <w:r w:rsidRPr="00C724FC">
        <w:rPr>
          <w:b/>
          <w:lang w:val="ru-RU"/>
        </w:rPr>
        <w:t>.</w:t>
      </w:r>
      <w:r w:rsidRPr="00C724FC">
        <w:rPr>
          <w:lang w:val="ru-RU"/>
        </w:rPr>
        <w:t xml:space="preserve"> </w:t>
      </w:r>
      <w:r w:rsidR="007B49E0">
        <w:rPr>
          <w:lang w:val="ru-RU"/>
        </w:rPr>
        <w:t xml:space="preserve">Номинант </w:t>
      </w:r>
      <w:r w:rsidRPr="00C724FC">
        <w:rPr>
          <w:lang w:val="ru-RU"/>
        </w:rPr>
        <w:t xml:space="preserve">представляет проект в </w:t>
      </w:r>
      <w:r w:rsidR="007B49E0">
        <w:rPr>
          <w:lang w:val="ru-RU"/>
        </w:rPr>
        <w:t xml:space="preserve">карточке-заявке, чем </w:t>
      </w:r>
      <w:r w:rsidRPr="00C724FC">
        <w:rPr>
          <w:lang w:val="ru-RU"/>
        </w:rPr>
        <w:t>подтверждает достоверность описания, роли команды и результатов.</w:t>
      </w:r>
    </w:p>
    <w:p w14:paraId="73540C7B" w14:textId="77777777" w:rsidR="00AE0244" w:rsidRPr="00C724FC" w:rsidRDefault="00000000">
      <w:pPr>
        <w:rPr>
          <w:lang w:val="ru-RU"/>
        </w:rPr>
      </w:pPr>
      <w:r w:rsidRPr="00C724FC">
        <w:rPr>
          <w:b/>
          <w:lang w:val="ru-RU"/>
        </w:rPr>
        <w:t>Что показать в заявке.</w:t>
      </w:r>
      <w:r w:rsidRPr="00C724FC">
        <w:rPr>
          <w:lang w:val="ru-RU"/>
        </w:rPr>
        <w:t xml:space="preserve"> </w:t>
      </w:r>
      <w:r w:rsidR="007B49E0">
        <w:rPr>
          <w:lang w:val="ru-RU"/>
        </w:rPr>
        <w:t>Опишите проект в соответствии с критериями номинаций. Я</w:t>
      </w:r>
      <w:r w:rsidRPr="00C724FC">
        <w:rPr>
          <w:lang w:val="ru-RU"/>
        </w:rPr>
        <w:t xml:space="preserve">сно изложите задачу, решение, роль </w:t>
      </w:r>
      <w:r w:rsidR="007B49E0">
        <w:rPr>
          <w:lang w:val="ru-RU"/>
        </w:rPr>
        <w:t>номинанта</w:t>
      </w:r>
      <w:r w:rsidRPr="00C724FC">
        <w:rPr>
          <w:lang w:val="ru-RU"/>
        </w:rPr>
        <w:t xml:space="preserve"> и результат. Для голосования важны понятность и убедительность проекта для широкой профессиональной аудитории.</w:t>
      </w:r>
    </w:p>
    <w:p w14:paraId="7A6FBE85" w14:textId="778AFF56" w:rsidR="00AE0244" w:rsidRPr="00C724FC" w:rsidRDefault="00683E8C">
      <w:pPr>
        <w:rPr>
          <w:lang w:val="ru-RU"/>
        </w:rPr>
      </w:pPr>
      <w:r w:rsidRPr="00683E8C">
        <w:rPr>
          <w:b/>
          <w:lang w:val="ru-RU"/>
        </w:rPr>
        <w:lastRenderedPageBreak/>
        <w:t>На что рекомендуется обратить внимание при выдвижении и голосовании</w:t>
      </w:r>
      <w:r w:rsidR="00000000" w:rsidRPr="00C724FC">
        <w:rPr>
          <w:b/>
          <w:lang w:val="ru-RU"/>
        </w:rPr>
        <w:t>.</w:t>
      </w:r>
      <w:r w:rsidR="00000000" w:rsidRPr="00C724FC">
        <w:rPr>
          <w:lang w:val="ru-RU"/>
        </w:rPr>
        <w:t xml:space="preserve"> Победитель определяется голосованием интернет-сообщества на сайте премии; оценка жюри по критериям основных номинаций не заменяет голосование.</w:t>
      </w:r>
    </w:p>
    <w:sectPr w:rsidR="00AE0244" w:rsidRPr="00C724FC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1032719">
    <w:abstractNumId w:val="8"/>
  </w:num>
  <w:num w:numId="2" w16cid:durableId="749426113">
    <w:abstractNumId w:val="6"/>
  </w:num>
  <w:num w:numId="3" w16cid:durableId="113912087">
    <w:abstractNumId w:val="5"/>
  </w:num>
  <w:num w:numId="4" w16cid:durableId="1811750253">
    <w:abstractNumId w:val="4"/>
  </w:num>
  <w:num w:numId="5" w16cid:durableId="1101070649">
    <w:abstractNumId w:val="7"/>
  </w:num>
  <w:num w:numId="6" w16cid:durableId="1436049997">
    <w:abstractNumId w:val="3"/>
  </w:num>
  <w:num w:numId="7" w16cid:durableId="327296648">
    <w:abstractNumId w:val="2"/>
  </w:num>
  <w:num w:numId="8" w16cid:durableId="1234051283">
    <w:abstractNumId w:val="1"/>
  </w:num>
  <w:num w:numId="9" w16cid:durableId="44068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E63"/>
    <w:rsid w:val="00034616"/>
    <w:rsid w:val="0006063C"/>
    <w:rsid w:val="000618D7"/>
    <w:rsid w:val="001005C4"/>
    <w:rsid w:val="0015074B"/>
    <w:rsid w:val="001919D9"/>
    <w:rsid w:val="001D1702"/>
    <w:rsid w:val="00260F45"/>
    <w:rsid w:val="002774D2"/>
    <w:rsid w:val="0029639D"/>
    <w:rsid w:val="002B0284"/>
    <w:rsid w:val="00326F90"/>
    <w:rsid w:val="0038508E"/>
    <w:rsid w:val="003B1350"/>
    <w:rsid w:val="00424A2F"/>
    <w:rsid w:val="005A02EC"/>
    <w:rsid w:val="0065533F"/>
    <w:rsid w:val="00683E8C"/>
    <w:rsid w:val="007B49E0"/>
    <w:rsid w:val="00AA1D8D"/>
    <w:rsid w:val="00AE0244"/>
    <w:rsid w:val="00B47730"/>
    <w:rsid w:val="00B75B31"/>
    <w:rsid w:val="00C724FC"/>
    <w:rsid w:val="00CB0664"/>
    <w:rsid w:val="00CD63EB"/>
    <w:rsid w:val="00DC51B4"/>
    <w:rsid w:val="00F865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0BBDE"/>
  <w14:defaultImageDpi w14:val="300"/>
  <w15:docId w15:val="{7F3BBFA6-AF06-48A1-AADC-4BB11C36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Arial" w:eastAsia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7C9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7C91"/>
      <w:sz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2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5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6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60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919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091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2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352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409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491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432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633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7675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904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5960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1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83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07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81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377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092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096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928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787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2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4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048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38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1838</Words>
  <Characters>12705</Characters>
  <Application>Microsoft Office Word</Application>
  <DocSecurity>0</DocSecurity>
  <Lines>352</Lines>
  <Paragraphs>196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ВВ</cp:lastModifiedBy>
  <cp:revision>5</cp:revision>
  <dcterms:created xsi:type="dcterms:W3CDTF">2026-10-05T08:14:00Z</dcterms:created>
  <dcterms:modified xsi:type="dcterms:W3CDTF">2026-10-06T13:24:00Z</dcterms:modified>
  <cp:category/>
</cp:coreProperties>
</file>